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36" w:rsidRDefault="003C7036" w:rsidP="00DE1C2C">
      <w:pPr>
        <w:pStyle w:val="a3"/>
        <w:jc w:val="center"/>
        <w:rPr>
          <w:b/>
          <w:sz w:val="28"/>
          <w:szCs w:val="28"/>
        </w:rPr>
      </w:pPr>
    </w:p>
    <w:p w:rsidR="003C7036" w:rsidRDefault="003C7036" w:rsidP="00DE1C2C">
      <w:pPr>
        <w:pStyle w:val="a3"/>
        <w:jc w:val="center"/>
        <w:rPr>
          <w:b/>
          <w:sz w:val="28"/>
          <w:szCs w:val="28"/>
        </w:rPr>
      </w:pPr>
    </w:p>
    <w:p w:rsidR="003C7036" w:rsidRDefault="003C7036" w:rsidP="00DE1C2C">
      <w:pPr>
        <w:pStyle w:val="a3"/>
        <w:jc w:val="center"/>
        <w:rPr>
          <w:b/>
          <w:sz w:val="28"/>
          <w:szCs w:val="28"/>
        </w:rPr>
      </w:pPr>
    </w:p>
    <w:p w:rsidR="003C7036" w:rsidRDefault="003C7036" w:rsidP="00DE1C2C">
      <w:pPr>
        <w:pStyle w:val="a3"/>
        <w:jc w:val="center"/>
        <w:rPr>
          <w:b/>
          <w:sz w:val="28"/>
          <w:szCs w:val="28"/>
        </w:rPr>
      </w:pPr>
    </w:p>
    <w:p w:rsidR="003C7036" w:rsidRDefault="003C7036" w:rsidP="00DE1C2C">
      <w:pPr>
        <w:pStyle w:val="a3"/>
        <w:jc w:val="center"/>
        <w:rPr>
          <w:b/>
          <w:sz w:val="28"/>
          <w:szCs w:val="28"/>
        </w:rPr>
      </w:pPr>
    </w:p>
    <w:p w:rsidR="003C7036" w:rsidRDefault="003C7036" w:rsidP="00DE1C2C">
      <w:pPr>
        <w:pStyle w:val="a3"/>
        <w:jc w:val="center"/>
        <w:rPr>
          <w:b/>
          <w:sz w:val="28"/>
          <w:szCs w:val="28"/>
        </w:rPr>
      </w:pPr>
    </w:p>
    <w:p w:rsidR="003C7036" w:rsidRDefault="003C7036" w:rsidP="00DE1C2C">
      <w:pPr>
        <w:pStyle w:val="a3"/>
        <w:jc w:val="center"/>
        <w:rPr>
          <w:b/>
          <w:sz w:val="28"/>
          <w:szCs w:val="28"/>
        </w:rPr>
      </w:pPr>
    </w:p>
    <w:p w:rsidR="003C7036" w:rsidRDefault="003C7036" w:rsidP="00DE1C2C">
      <w:pPr>
        <w:pStyle w:val="a3"/>
        <w:jc w:val="center"/>
        <w:rPr>
          <w:b/>
          <w:sz w:val="28"/>
          <w:szCs w:val="28"/>
        </w:rPr>
      </w:pPr>
    </w:p>
    <w:p w:rsidR="003C7036" w:rsidRDefault="003C7036" w:rsidP="00DE1C2C">
      <w:pPr>
        <w:pStyle w:val="a3"/>
        <w:jc w:val="center"/>
        <w:rPr>
          <w:b/>
          <w:sz w:val="28"/>
          <w:szCs w:val="28"/>
        </w:rPr>
      </w:pPr>
    </w:p>
    <w:p w:rsidR="003C7036" w:rsidRDefault="003C7036" w:rsidP="00DE1C2C">
      <w:pPr>
        <w:pStyle w:val="a3"/>
        <w:jc w:val="center"/>
        <w:rPr>
          <w:b/>
          <w:sz w:val="28"/>
          <w:szCs w:val="28"/>
        </w:rPr>
      </w:pPr>
    </w:p>
    <w:p w:rsidR="003C7036" w:rsidRDefault="003C7036" w:rsidP="00DE1C2C">
      <w:pPr>
        <w:pStyle w:val="a3"/>
        <w:jc w:val="center"/>
        <w:rPr>
          <w:b/>
          <w:sz w:val="28"/>
          <w:szCs w:val="28"/>
        </w:rPr>
      </w:pPr>
    </w:p>
    <w:p w:rsidR="00DE1C2C" w:rsidRPr="004C1CD4" w:rsidRDefault="00DE1C2C" w:rsidP="00DE1C2C">
      <w:pPr>
        <w:pStyle w:val="a3"/>
        <w:jc w:val="center"/>
        <w:rPr>
          <w:b/>
          <w:sz w:val="28"/>
          <w:szCs w:val="28"/>
        </w:rPr>
      </w:pPr>
      <w:r w:rsidRPr="004C1CD4">
        <w:rPr>
          <w:b/>
          <w:sz w:val="28"/>
          <w:szCs w:val="28"/>
        </w:rPr>
        <w:t>Об обращении в Центральную избирательную комиссию</w:t>
      </w:r>
    </w:p>
    <w:p w:rsidR="00DE1C2C" w:rsidRPr="004C1CD4" w:rsidRDefault="00DE1C2C" w:rsidP="00DE1C2C">
      <w:pPr>
        <w:pStyle w:val="a3"/>
        <w:jc w:val="center"/>
        <w:rPr>
          <w:b/>
          <w:sz w:val="28"/>
          <w:szCs w:val="28"/>
        </w:rPr>
      </w:pPr>
      <w:r w:rsidRPr="004C1CD4">
        <w:rPr>
          <w:b/>
          <w:sz w:val="28"/>
          <w:szCs w:val="28"/>
        </w:rPr>
        <w:t>Республики Башкортостан о возложении полномочий избирательной комиссии сельского поселения  Казанский  сельсовет муниципального района Альшеевский район Республики Башкортостан</w:t>
      </w:r>
    </w:p>
    <w:p w:rsidR="00DE1C2C" w:rsidRPr="004C1CD4" w:rsidRDefault="00DE1C2C" w:rsidP="00DE1C2C">
      <w:pPr>
        <w:pStyle w:val="a3"/>
        <w:jc w:val="center"/>
        <w:rPr>
          <w:b/>
          <w:sz w:val="28"/>
          <w:szCs w:val="28"/>
        </w:rPr>
      </w:pPr>
      <w:r w:rsidRPr="004C1CD4">
        <w:rPr>
          <w:b/>
          <w:sz w:val="28"/>
          <w:szCs w:val="28"/>
        </w:rPr>
        <w:t>на территориальную избирательную комиссию</w:t>
      </w:r>
    </w:p>
    <w:p w:rsidR="00DE1C2C" w:rsidRPr="004C1CD4" w:rsidRDefault="00DE1C2C" w:rsidP="00DE1C2C">
      <w:pPr>
        <w:pStyle w:val="a3"/>
        <w:jc w:val="center"/>
        <w:rPr>
          <w:b/>
          <w:sz w:val="28"/>
          <w:szCs w:val="28"/>
        </w:rPr>
      </w:pPr>
      <w:r w:rsidRPr="004C1CD4">
        <w:rPr>
          <w:b/>
          <w:sz w:val="28"/>
          <w:szCs w:val="28"/>
        </w:rPr>
        <w:t>муниципального района Альшеевский район Республики Башкортостан</w:t>
      </w:r>
    </w:p>
    <w:p w:rsidR="00DE1C2C" w:rsidRPr="004C1CD4" w:rsidRDefault="00DE1C2C" w:rsidP="00DE1C2C">
      <w:pPr>
        <w:pStyle w:val="a3"/>
        <w:rPr>
          <w:sz w:val="28"/>
          <w:szCs w:val="28"/>
        </w:rPr>
      </w:pPr>
    </w:p>
    <w:p w:rsidR="00DE1C2C" w:rsidRPr="004C1CD4" w:rsidRDefault="00DE1C2C" w:rsidP="00DE1C2C">
      <w:pPr>
        <w:pStyle w:val="a3"/>
        <w:rPr>
          <w:sz w:val="28"/>
          <w:szCs w:val="28"/>
        </w:rPr>
      </w:pPr>
    </w:p>
    <w:p w:rsidR="00DE1C2C" w:rsidRPr="004C1CD4" w:rsidRDefault="00DE1C2C" w:rsidP="00DE1C2C">
      <w:pPr>
        <w:pStyle w:val="a3"/>
        <w:jc w:val="both"/>
        <w:rPr>
          <w:sz w:val="28"/>
          <w:szCs w:val="28"/>
        </w:rPr>
      </w:pPr>
      <w:r w:rsidRPr="004C1CD4">
        <w:rPr>
          <w:sz w:val="28"/>
          <w:szCs w:val="28"/>
        </w:rPr>
        <w:tab/>
      </w:r>
      <w:proofErr w:type="gramStart"/>
      <w:r w:rsidRPr="004C1CD4">
        <w:rPr>
          <w:sz w:val="28"/>
          <w:szCs w:val="28"/>
        </w:rPr>
        <w:t>Руководствуясь 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 4 статьи 21 Устава сельского поселения  Казанский сельсовет муниципального района Альшеевский район Республики Башкортостан, Совет сельского поселения  Казанский  сельсовет муниципального района Альшеевский район Республики Башкортостан решил:</w:t>
      </w:r>
      <w:proofErr w:type="gramEnd"/>
    </w:p>
    <w:p w:rsidR="00DE1C2C" w:rsidRPr="004C1CD4" w:rsidRDefault="00DE1C2C" w:rsidP="00DE1C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C1CD4">
        <w:rPr>
          <w:sz w:val="28"/>
          <w:szCs w:val="28"/>
        </w:rPr>
        <w:t xml:space="preserve">Просить Центральную избирательную комиссию Республики </w:t>
      </w:r>
    </w:p>
    <w:p w:rsidR="00DE1C2C" w:rsidRPr="004C1CD4" w:rsidRDefault="00DE1C2C" w:rsidP="00DE1C2C">
      <w:pPr>
        <w:pStyle w:val="a3"/>
        <w:jc w:val="both"/>
        <w:rPr>
          <w:sz w:val="28"/>
          <w:szCs w:val="28"/>
        </w:rPr>
      </w:pPr>
      <w:r w:rsidRPr="004C1CD4">
        <w:rPr>
          <w:sz w:val="28"/>
          <w:szCs w:val="28"/>
        </w:rPr>
        <w:t>Башкортостан возложить полномочия избирательной комиссии сельского поселения Казанский сельсовет муниципального района Альшеевский район Республики Башкортостан  на территориальную избирательную комиссию муниципального района Альшеевский район Республики Башкортостан, формирующуюся в декабре 2015 года.</w:t>
      </w:r>
    </w:p>
    <w:p w:rsidR="00DE1C2C" w:rsidRPr="004C1CD4" w:rsidRDefault="00DE1C2C" w:rsidP="00DE1C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C1CD4">
        <w:rPr>
          <w:sz w:val="28"/>
          <w:szCs w:val="28"/>
        </w:rPr>
        <w:t>Направить настоящее решение в Центральную избирательную комиссию Республики Башкортостан.</w:t>
      </w:r>
    </w:p>
    <w:p w:rsidR="00DE1C2C" w:rsidRPr="004C1CD4" w:rsidRDefault="00DE1C2C" w:rsidP="00DE1C2C">
      <w:pPr>
        <w:pStyle w:val="a3"/>
        <w:jc w:val="both"/>
        <w:rPr>
          <w:sz w:val="28"/>
          <w:szCs w:val="28"/>
        </w:rPr>
      </w:pPr>
    </w:p>
    <w:p w:rsidR="00DE1C2C" w:rsidRPr="004C1CD4" w:rsidRDefault="00DE1C2C" w:rsidP="00DE1C2C">
      <w:pPr>
        <w:pStyle w:val="a3"/>
        <w:rPr>
          <w:sz w:val="28"/>
          <w:szCs w:val="28"/>
        </w:rPr>
      </w:pPr>
    </w:p>
    <w:p w:rsidR="00DE1C2C" w:rsidRDefault="00DE1C2C" w:rsidP="00DE1C2C">
      <w:pPr>
        <w:pStyle w:val="a3"/>
        <w:rPr>
          <w:sz w:val="28"/>
          <w:szCs w:val="28"/>
        </w:rPr>
      </w:pPr>
      <w:r w:rsidRPr="004C1CD4">
        <w:rPr>
          <w:sz w:val="28"/>
          <w:szCs w:val="28"/>
        </w:rPr>
        <w:t>Глава сельского поселен</w:t>
      </w:r>
      <w:r>
        <w:rPr>
          <w:sz w:val="28"/>
          <w:szCs w:val="28"/>
        </w:rPr>
        <w:t>ия                                                В.Ф. Юмагузин</w:t>
      </w:r>
    </w:p>
    <w:p w:rsidR="00DE1C2C" w:rsidRDefault="00DE1C2C" w:rsidP="00DE1C2C">
      <w:pPr>
        <w:pStyle w:val="a3"/>
        <w:rPr>
          <w:sz w:val="28"/>
          <w:szCs w:val="28"/>
        </w:rPr>
      </w:pPr>
    </w:p>
    <w:p w:rsidR="00DE1C2C" w:rsidRDefault="00DE1C2C" w:rsidP="00DE1C2C">
      <w:pPr>
        <w:pStyle w:val="a3"/>
        <w:rPr>
          <w:sz w:val="28"/>
          <w:szCs w:val="28"/>
        </w:rPr>
      </w:pPr>
    </w:p>
    <w:p w:rsidR="00DE1C2C" w:rsidRDefault="00DE1C2C" w:rsidP="00DE1C2C">
      <w:pPr>
        <w:pStyle w:val="a3"/>
        <w:rPr>
          <w:sz w:val="28"/>
          <w:szCs w:val="28"/>
        </w:rPr>
      </w:pPr>
    </w:p>
    <w:p w:rsidR="00DE1C2C" w:rsidRDefault="00DE1C2C" w:rsidP="00DE1C2C">
      <w:pPr>
        <w:pStyle w:val="a3"/>
        <w:rPr>
          <w:sz w:val="28"/>
          <w:szCs w:val="28"/>
        </w:rPr>
      </w:pPr>
    </w:p>
    <w:p w:rsidR="00DE1C2C" w:rsidRPr="004C1CD4" w:rsidRDefault="00DE1C2C" w:rsidP="00DE1C2C">
      <w:pPr>
        <w:pStyle w:val="a3"/>
        <w:rPr>
          <w:sz w:val="28"/>
          <w:szCs w:val="28"/>
        </w:rPr>
      </w:pPr>
      <w:r w:rsidRPr="004C1CD4">
        <w:rPr>
          <w:sz w:val="28"/>
          <w:szCs w:val="28"/>
        </w:rPr>
        <w:t>с.</w:t>
      </w:r>
      <w:r>
        <w:rPr>
          <w:sz w:val="28"/>
          <w:szCs w:val="28"/>
        </w:rPr>
        <w:t xml:space="preserve"> Казанка</w:t>
      </w:r>
    </w:p>
    <w:p w:rsidR="00DE1C2C" w:rsidRPr="004C1CD4" w:rsidRDefault="00DE1C2C" w:rsidP="00DE1C2C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4C1CD4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Pr="004C1CD4">
        <w:rPr>
          <w:sz w:val="28"/>
          <w:szCs w:val="28"/>
        </w:rPr>
        <w:t xml:space="preserve"> ноября 2015 г.</w:t>
      </w:r>
    </w:p>
    <w:p w:rsidR="00DE1C2C" w:rsidRPr="004C1CD4" w:rsidRDefault="00DE1C2C" w:rsidP="00DE1C2C">
      <w:pPr>
        <w:pStyle w:val="a3"/>
        <w:rPr>
          <w:sz w:val="28"/>
          <w:szCs w:val="28"/>
        </w:rPr>
      </w:pPr>
      <w:r w:rsidRPr="004C1CD4">
        <w:rPr>
          <w:sz w:val="28"/>
          <w:szCs w:val="28"/>
        </w:rPr>
        <w:t>№</w:t>
      </w:r>
      <w:r>
        <w:rPr>
          <w:sz w:val="28"/>
          <w:szCs w:val="28"/>
        </w:rPr>
        <w:t xml:space="preserve"> 17</w:t>
      </w:r>
    </w:p>
    <w:p w:rsidR="0097721D" w:rsidRDefault="0097721D"/>
    <w:sectPr w:rsidR="0097721D" w:rsidSect="00DC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C2C"/>
    <w:rsid w:val="003C7036"/>
    <w:rsid w:val="005A1919"/>
    <w:rsid w:val="0088691F"/>
    <w:rsid w:val="0097721D"/>
    <w:rsid w:val="00DE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2015-11-18T04:51:00Z</dcterms:created>
  <dcterms:modified xsi:type="dcterms:W3CDTF">2015-11-18T06:42:00Z</dcterms:modified>
</cp:coreProperties>
</file>