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9B6264" w:rsidTr="00A057DA">
        <w:trPr>
          <w:trHeight w:val="2127"/>
        </w:trPr>
        <w:tc>
          <w:tcPr>
            <w:tcW w:w="4219" w:type="dxa"/>
            <w:tcBorders>
              <w:top w:val="nil"/>
              <w:left w:val="nil"/>
              <w:bottom w:val="double" w:sz="18" w:space="0" w:color="auto"/>
              <w:right w:val="nil"/>
            </w:tcBorders>
          </w:tcPr>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БАШ</w:t>
            </w:r>
            <w:r>
              <w:rPr>
                <w:rFonts w:ascii="MS Mincho" w:eastAsia="MS Mincho" w:hAnsi="MS Mincho" w:cs="MS Mincho" w:hint="eastAsia"/>
                <w:b/>
                <w:sz w:val="20"/>
              </w:rPr>
              <w:t>Ҡ</w:t>
            </w:r>
            <w:r>
              <w:rPr>
                <w:b/>
                <w:sz w:val="20"/>
              </w:rPr>
              <w:t>ОРТОСТАН</w:t>
            </w:r>
            <w:r>
              <w:rPr>
                <w:rFonts w:ascii="a_Timer(15%) Bashkir" w:hAnsi="a_Timer(15%) Bashkir" w:cs="Arial"/>
                <w:b/>
                <w:sz w:val="20"/>
              </w:rPr>
              <w:t xml:space="preserve">  РЕСПУБЛИКАҺЫ</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КАЗАНКА АУЫЛ СОВЕТЫ</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9B6264" w:rsidRDefault="009B6264" w:rsidP="00A057DA">
            <w:pPr>
              <w:pStyle w:val="11"/>
              <w:spacing w:line="276" w:lineRule="auto"/>
              <w:jc w:val="center"/>
              <w:rPr>
                <w:rFonts w:ascii="a_Timer(05%) Bashkir" w:hAnsi="a_Timer(05%) Bashkir" w:cs="Arial"/>
                <w:b/>
              </w:rPr>
            </w:pPr>
            <w:r>
              <w:rPr>
                <w:rFonts w:ascii="a_Timer(15%) Bashkir" w:hAnsi="a_Timer(15%) Bashkir" w:cs="Arial"/>
                <w:b/>
                <w:sz w:val="20"/>
              </w:rPr>
              <w:t>ХАКИМИӘТЕ</w:t>
            </w:r>
          </w:p>
          <w:p w:rsidR="009B6264" w:rsidRDefault="009B6264" w:rsidP="00A057DA">
            <w:pPr>
              <w:pStyle w:val="11"/>
              <w:spacing w:line="276" w:lineRule="auto"/>
              <w:jc w:val="center"/>
              <w:rPr>
                <w:rFonts w:ascii="a_Timer(05%) Bashkir" w:hAnsi="a_Timer(05%) Bashkir"/>
                <w:b/>
                <w:sz w:val="4"/>
                <w:szCs w:val="4"/>
              </w:rPr>
            </w:pPr>
          </w:p>
          <w:p w:rsidR="009B6264" w:rsidRDefault="009B6264" w:rsidP="00A057DA">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(БАШ</w:t>
            </w:r>
            <w:r>
              <w:rPr>
                <w:rFonts w:ascii="MS Mincho" w:eastAsia="MS Mincho" w:hAnsi="MS Mincho" w:cs="MS Mincho" w:hint="eastAsia"/>
                <w:b/>
                <w:sz w:val="16"/>
                <w:szCs w:val="20"/>
              </w:rPr>
              <w:t>Ҡ</w:t>
            </w:r>
            <w:r>
              <w:rPr>
                <w:b/>
                <w:sz w:val="16"/>
                <w:szCs w:val="20"/>
              </w:rPr>
              <w:t>ОРТОСТАН</w:t>
            </w:r>
            <w:r>
              <w:rPr>
                <w:rFonts w:ascii="a_Timer(05%) Bashkir" w:hAnsi="a_Timer(05%) Bashkir" w:cs="Arial"/>
                <w:b/>
                <w:sz w:val="16"/>
                <w:szCs w:val="20"/>
              </w:rPr>
              <w:t xml:space="preserve"> РЕСПУБЛИКАҺЫ</w:t>
            </w:r>
          </w:p>
          <w:p w:rsidR="009B6264" w:rsidRDefault="009B6264" w:rsidP="00A057DA">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ӘЛШӘЙ РАЙОНЫ</w:t>
            </w:r>
          </w:p>
          <w:p w:rsidR="009B6264" w:rsidRDefault="009B6264" w:rsidP="00A057DA">
            <w:pPr>
              <w:pStyle w:val="11"/>
              <w:spacing w:line="276" w:lineRule="auto"/>
              <w:jc w:val="center"/>
              <w:rPr>
                <w:rFonts w:ascii="a_Timer(05%) Bashkir" w:hAnsi="a_Timer(05%) Bashkir" w:cs="Arial"/>
                <w:b/>
              </w:rPr>
            </w:pPr>
            <w:r>
              <w:rPr>
                <w:rFonts w:ascii="a_Timer(05%) Bashkir" w:hAnsi="a_Timer(05%) Bashkir" w:cs="Arial"/>
                <w:b/>
                <w:sz w:val="16"/>
                <w:szCs w:val="20"/>
              </w:rPr>
              <w:t>КАЗАНКА АУЫЛ СОВЕТЫ)</w:t>
            </w:r>
          </w:p>
          <w:p w:rsidR="009B6264" w:rsidRDefault="009B6264" w:rsidP="00A057DA">
            <w:pPr>
              <w:jc w:val="center"/>
              <w:rPr>
                <w:rFonts w:ascii="Times New Roman" w:hAnsi="Times New Roman"/>
                <w:b/>
                <w:sz w:val="18"/>
                <w:szCs w:val="24"/>
                <w:lang w:eastAsia="en-US"/>
              </w:rPr>
            </w:pPr>
          </w:p>
        </w:tc>
        <w:tc>
          <w:tcPr>
            <w:tcW w:w="1984" w:type="dxa"/>
            <w:tcBorders>
              <w:top w:val="nil"/>
              <w:left w:val="nil"/>
              <w:bottom w:val="double" w:sz="18" w:space="0" w:color="auto"/>
              <w:right w:val="nil"/>
            </w:tcBorders>
          </w:tcPr>
          <w:p w:rsidR="009B6264" w:rsidRDefault="009B6264" w:rsidP="00A057DA">
            <w:pPr>
              <w:pStyle w:val="a3"/>
              <w:spacing w:line="276" w:lineRule="auto"/>
              <w:jc w:val="center"/>
              <w:rPr>
                <w:rFonts w:ascii="a_Timer(05%) Bashkir" w:hAnsi="a_Timer(05%) Bashkir"/>
                <w:b/>
                <w:bCs/>
              </w:rPr>
            </w:pPr>
            <w:r>
              <w:rPr>
                <w:rFonts w:ascii="a_Timer(05%) Bashkir" w:hAnsi="a_Timer(05%) Bashkir"/>
                <w:b/>
                <w:noProof/>
              </w:rPr>
              <w:drawing>
                <wp:inline distT="0" distB="0" distL="0" distR="0">
                  <wp:extent cx="822325" cy="883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2325" cy="883920"/>
                          </a:xfrm>
                          <a:prstGeom prst="rect">
                            <a:avLst/>
                          </a:prstGeom>
                          <a:noFill/>
                          <a:ln w="9525">
                            <a:noFill/>
                            <a:miter lim="800000"/>
                            <a:headEnd/>
                            <a:tailEnd/>
                          </a:ln>
                        </pic:spPr>
                      </pic:pic>
                    </a:graphicData>
                  </a:graphic>
                </wp:inline>
              </w:drawing>
            </w:r>
          </w:p>
          <w:p w:rsidR="009B6264" w:rsidRDefault="009B6264" w:rsidP="00A057DA">
            <w:pPr>
              <w:rPr>
                <w:rFonts w:asciiTheme="minorHAnsi" w:hAnsiTheme="minorHAnsi"/>
                <w:b/>
              </w:rPr>
            </w:pPr>
          </w:p>
          <w:p w:rsidR="009B6264" w:rsidRDefault="009B6264" w:rsidP="00A057DA">
            <w:pPr>
              <w:rPr>
                <w:rFonts w:ascii="Times New Roman" w:hAnsi="Times New Roman"/>
                <w:b/>
                <w:sz w:val="18"/>
                <w:szCs w:val="24"/>
                <w:lang w:eastAsia="en-US"/>
              </w:rPr>
            </w:pPr>
          </w:p>
        </w:tc>
        <w:tc>
          <w:tcPr>
            <w:tcW w:w="3805" w:type="dxa"/>
            <w:tcBorders>
              <w:top w:val="nil"/>
              <w:left w:val="nil"/>
              <w:bottom w:val="double" w:sz="18" w:space="0" w:color="auto"/>
              <w:right w:val="nil"/>
            </w:tcBorders>
          </w:tcPr>
          <w:p w:rsidR="009B6264" w:rsidRDefault="009B6264" w:rsidP="00A057DA">
            <w:pPr>
              <w:pStyle w:val="1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КАЗАНСКИЙ СЕЛЬСОВЕТ</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9B6264" w:rsidRDefault="009B6264" w:rsidP="00A057DA">
            <w:pPr>
              <w:pStyle w:val="1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9B6264" w:rsidRDefault="009B6264" w:rsidP="00A057DA">
            <w:pPr>
              <w:pStyle w:val="11"/>
              <w:spacing w:line="276" w:lineRule="auto"/>
              <w:jc w:val="center"/>
              <w:rPr>
                <w:rFonts w:ascii="a_Timer(05%) Bashkir" w:hAnsi="a_Timer(05%) Bashkir"/>
                <w:b/>
                <w:sz w:val="4"/>
                <w:szCs w:val="4"/>
              </w:rPr>
            </w:pPr>
          </w:p>
          <w:p w:rsidR="009B6264" w:rsidRDefault="009B6264" w:rsidP="00A057DA">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(КАЗАНСКИЙ СЕЛЬСОВЕТ</w:t>
            </w:r>
          </w:p>
          <w:p w:rsidR="009B6264" w:rsidRDefault="009B6264" w:rsidP="00A057DA">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АЛЬШЕЕВСКОГО  РАЙОНА</w:t>
            </w:r>
          </w:p>
          <w:p w:rsidR="009B6264" w:rsidRDefault="009B6264" w:rsidP="00A057DA">
            <w:pPr>
              <w:pStyle w:val="11"/>
              <w:spacing w:line="276" w:lineRule="auto"/>
              <w:jc w:val="center"/>
              <w:rPr>
                <w:rFonts w:ascii="a_Timer(05%) Bashkir" w:hAnsi="a_Timer(05%) Bashkir" w:cs="Arial"/>
                <w:b/>
                <w:spacing w:val="20"/>
                <w:sz w:val="18"/>
                <w:szCs w:val="20"/>
                <w:lang w:val="ba-RU"/>
              </w:rPr>
            </w:pPr>
            <w:r>
              <w:rPr>
                <w:rFonts w:ascii="a_Timer(05%) Bashkir" w:hAnsi="a_Timer(05%) Bashkir" w:cs="Arial"/>
                <w:b/>
                <w:sz w:val="16"/>
                <w:szCs w:val="20"/>
              </w:rPr>
              <w:t>РЕСПУБЛИКИ БАШКОРТОСТАН)</w:t>
            </w:r>
          </w:p>
          <w:p w:rsidR="009B6264" w:rsidRDefault="009B6264" w:rsidP="00A057DA">
            <w:pPr>
              <w:jc w:val="center"/>
              <w:rPr>
                <w:rFonts w:ascii="Times New Roman" w:hAnsi="Times New Roman"/>
                <w:b/>
                <w:sz w:val="18"/>
                <w:szCs w:val="24"/>
                <w:lang w:val="ba-RU" w:eastAsia="en-US"/>
              </w:rPr>
            </w:pPr>
          </w:p>
        </w:tc>
      </w:tr>
    </w:tbl>
    <w:p w:rsidR="009B6264" w:rsidRDefault="009B6264" w:rsidP="009B6264">
      <w:pPr>
        <w:pStyle w:val="a3"/>
        <w:tabs>
          <w:tab w:val="left" w:pos="3228"/>
        </w:tabs>
        <w:rPr>
          <w:sz w:val="4"/>
          <w:szCs w:val="4"/>
        </w:rPr>
      </w:pPr>
    </w:p>
    <w:p w:rsidR="009B6264" w:rsidRDefault="009B6264" w:rsidP="009B6264">
      <w:pPr>
        <w:pStyle w:val="a3"/>
        <w:tabs>
          <w:tab w:val="left" w:pos="2025"/>
        </w:tabs>
        <w:rPr>
          <w:rFonts w:ascii="Arial" w:hAnsi="Arial" w:cs="Arial"/>
          <w:b/>
          <w:sz w:val="22"/>
          <w:szCs w:val="22"/>
        </w:rPr>
      </w:pPr>
      <w:r>
        <w:rPr>
          <w:sz w:val="22"/>
          <w:szCs w:val="22"/>
          <w:lang w:val="ba-RU"/>
        </w:rPr>
        <w:t xml:space="preserve">     </w:t>
      </w:r>
      <w:r>
        <w:rPr>
          <w:rFonts w:ascii="MS Mincho" w:eastAsia="MS Mincho" w:hAnsi="MS Mincho" w:cs="MS Mincho" w:hint="eastAsia"/>
          <w:b/>
          <w:sz w:val="22"/>
          <w:szCs w:val="22"/>
        </w:rPr>
        <w:t>Ҡ</w:t>
      </w:r>
      <w:r>
        <w:rPr>
          <w:rFonts w:ascii="Arial" w:hAnsi="Arial" w:cs="Arial"/>
          <w:b/>
          <w:sz w:val="20"/>
          <w:szCs w:val="20"/>
          <w:lang w:val="ba-RU"/>
        </w:rPr>
        <w:t xml:space="preserve">АРАР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ПОСТАНОВЛЕНИЕ</w:t>
      </w:r>
    </w:p>
    <w:p w:rsidR="009B6264" w:rsidRPr="005F5D1F" w:rsidRDefault="009B6264" w:rsidP="009B6264">
      <w:pPr>
        <w:pStyle w:val="a3"/>
        <w:tabs>
          <w:tab w:val="left" w:pos="2025"/>
        </w:tabs>
        <w:rPr>
          <w:b/>
          <w:sz w:val="22"/>
          <w:szCs w:val="22"/>
        </w:rPr>
      </w:pPr>
    </w:p>
    <w:p w:rsidR="009B6264" w:rsidRPr="005F5D1F" w:rsidRDefault="009B6264" w:rsidP="009B6264">
      <w:pPr>
        <w:rPr>
          <w:rFonts w:ascii="Arial" w:hAnsi="Arial"/>
          <w:b/>
          <w:bCs/>
          <w:sz w:val="24"/>
          <w:szCs w:val="24"/>
        </w:rPr>
      </w:pPr>
      <w:r>
        <w:rPr>
          <w:rFonts w:ascii="Arial" w:hAnsi="Arial"/>
          <w:b/>
          <w:bCs/>
          <w:sz w:val="24"/>
          <w:szCs w:val="24"/>
        </w:rPr>
        <w:t xml:space="preserve">            «</w:t>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r>
      <w:r>
        <w:rPr>
          <w:rFonts w:ascii="Arial" w:hAnsi="Arial"/>
          <w:b/>
          <w:bCs/>
          <w:sz w:val="24"/>
          <w:szCs w:val="24"/>
        </w:rPr>
        <w:softHyphen/>
        <w:t>14</w:t>
      </w:r>
      <w:r w:rsidRPr="005F5D1F">
        <w:rPr>
          <w:rFonts w:ascii="Arial" w:hAnsi="Arial"/>
          <w:b/>
          <w:bCs/>
          <w:sz w:val="24"/>
          <w:szCs w:val="24"/>
        </w:rPr>
        <w:t xml:space="preserve">» июнь 2016 й.  </w:t>
      </w:r>
      <w:r>
        <w:rPr>
          <w:rFonts w:ascii="Arial" w:hAnsi="Arial"/>
          <w:b/>
          <w:bCs/>
          <w:sz w:val="24"/>
          <w:szCs w:val="24"/>
        </w:rPr>
        <w:t xml:space="preserve">                            № 34                         «14</w:t>
      </w:r>
      <w:r w:rsidRPr="005F5D1F">
        <w:rPr>
          <w:rFonts w:ascii="Arial" w:hAnsi="Arial"/>
          <w:b/>
          <w:bCs/>
          <w:sz w:val="24"/>
          <w:szCs w:val="24"/>
        </w:rPr>
        <w:t>»  июня 2016 г.</w:t>
      </w:r>
    </w:p>
    <w:p w:rsidR="009B6264" w:rsidRPr="000A748F" w:rsidRDefault="009B6264" w:rsidP="009B6264">
      <w:pPr>
        <w:pStyle w:val="af"/>
        <w:shd w:val="clear" w:color="auto" w:fill="FFFFFF"/>
        <w:tabs>
          <w:tab w:val="left" w:pos="4800"/>
        </w:tabs>
        <w:spacing w:line="312" w:lineRule="atLeast"/>
        <w:ind w:right="-143"/>
        <w:jc w:val="center"/>
        <w:rPr>
          <w:rStyle w:val="af4"/>
          <w:b/>
          <w:bCs/>
          <w:i w:val="0"/>
          <w:sz w:val="26"/>
          <w:szCs w:val="26"/>
        </w:rPr>
      </w:pPr>
      <w:r>
        <w:rPr>
          <w:rStyle w:val="af4"/>
          <w:b/>
          <w:bCs/>
          <w:i w:val="0"/>
          <w:sz w:val="26"/>
          <w:szCs w:val="26"/>
        </w:rPr>
        <w:t>О порядке определения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rPr>
        <w:t xml:space="preserve">          В соответствии с п.2 ч.4 ст.19 Федерального закона от 05.04.2013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b/>
        </w:rPr>
        <w:t>ПОСТАНОВЛЯЮ:</w:t>
      </w:r>
      <w:r w:rsidRPr="0038560B">
        <w:rPr>
          <w:rFonts w:ascii="Arial" w:hAnsi="Arial" w:cs="Arial"/>
        </w:rPr>
        <w:t xml:space="preserve">                                                                                                                           1. Утвердить прилагаемые требования к определению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rPr>
        <w:t xml:space="preserve">2. Администрации сельского поселения Казанский сельсовет муниципального района Альшеевский район Республики Башкортостан утвердить нормативные затраты на обеспечение своих функций.   </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rPr>
        <w:t>3. Обнародовать настоящее постановление на официальном сайте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rPr>
        <w:t>4. Контроль за исполнением данного постановления оставляю за собой</w:t>
      </w:r>
    </w:p>
    <w:p w:rsidR="009B6264" w:rsidRPr="0038560B" w:rsidRDefault="009B6264" w:rsidP="009B6264">
      <w:pPr>
        <w:pStyle w:val="af"/>
        <w:shd w:val="clear" w:color="auto" w:fill="FFFFFF"/>
        <w:spacing w:line="312" w:lineRule="atLeast"/>
        <w:jc w:val="both"/>
        <w:rPr>
          <w:rFonts w:ascii="Arial" w:hAnsi="Arial" w:cs="Arial"/>
        </w:rPr>
      </w:pPr>
      <w:r w:rsidRPr="0038560B">
        <w:rPr>
          <w:rFonts w:ascii="Arial" w:hAnsi="Arial" w:cs="Arial"/>
        </w:rPr>
        <w:t xml:space="preserve">5.Настоящее постановление распространяется на правоотношения, возникшие с 01 января 2016года.                                                                                                                                                                                                                   </w:t>
      </w:r>
    </w:p>
    <w:p w:rsidR="009B6264" w:rsidRPr="0038560B" w:rsidRDefault="009B6264" w:rsidP="009B6264">
      <w:pPr>
        <w:jc w:val="both"/>
        <w:rPr>
          <w:rFonts w:ascii="Arial" w:hAnsi="Arial"/>
        </w:rPr>
      </w:pPr>
    </w:p>
    <w:p w:rsidR="009B6264" w:rsidRPr="0038560B" w:rsidRDefault="009B6264" w:rsidP="009B6264">
      <w:pPr>
        <w:jc w:val="both"/>
        <w:rPr>
          <w:rFonts w:ascii="Arial" w:hAnsi="Arial"/>
        </w:rPr>
        <w:sectPr w:rsidR="009B6264" w:rsidRPr="0038560B" w:rsidSect="005878A9">
          <w:pgSz w:w="11906" w:h="16838" w:code="9"/>
          <w:pgMar w:top="1134" w:right="567" w:bottom="1134" w:left="1134" w:header="709" w:footer="709" w:gutter="0"/>
          <w:cols w:space="708"/>
          <w:docGrid w:linePitch="360"/>
        </w:sectPr>
      </w:pPr>
      <w:r w:rsidRPr="0038560B">
        <w:rPr>
          <w:rFonts w:ascii="Arial" w:hAnsi="Arial"/>
        </w:rPr>
        <w:t>Глава сельского поселения                                                              В.Ф.Юмагузин</w:t>
      </w:r>
    </w:p>
    <w:p w:rsidR="009B6264" w:rsidRPr="0038560B" w:rsidRDefault="009B6264" w:rsidP="009B6264">
      <w:pPr>
        <w:pStyle w:val="ConsPlusNormal"/>
        <w:jc w:val="right"/>
        <w:rPr>
          <w:sz w:val="24"/>
          <w:szCs w:val="24"/>
        </w:rPr>
      </w:pPr>
      <w:r>
        <w:rPr>
          <w:b/>
          <w:sz w:val="24"/>
          <w:szCs w:val="24"/>
        </w:rPr>
        <w:lastRenderedPageBreak/>
        <w:t xml:space="preserve">                                                                                     </w:t>
      </w:r>
      <w:r w:rsidRPr="0038560B">
        <w:rPr>
          <w:sz w:val="24"/>
          <w:szCs w:val="24"/>
        </w:rPr>
        <w:t>Приложение к постановлению</w:t>
      </w:r>
    </w:p>
    <w:p w:rsidR="009B6264" w:rsidRPr="0038560B" w:rsidRDefault="009B6264" w:rsidP="009B6264">
      <w:pPr>
        <w:pStyle w:val="ConsPlusNormal"/>
        <w:ind w:firstLine="0"/>
        <w:jc w:val="right"/>
        <w:rPr>
          <w:sz w:val="24"/>
          <w:szCs w:val="24"/>
        </w:rPr>
      </w:pPr>
      <w:r>
        <w:rPr>
          <w:sz w:val="24"/>
          <w:szCs w:val="24"/>
        </w:rPr>
        <w:t xml:space="preserve">             </w:t>
      </w:r>
      <w:r w:rsidRPr="0038560B">
        <w:rPr>
          <w:sz w:val="24"/>
          <w:szCs w:val="24"/>
        </w:rPr>
        <w:t xml:space="preserve">главы администрации сельского </w:t>
      </w:r>
      <w:r>
        <w:rPr>
          <w:sz w:val="24"/>
          <w:szCs w:val="24"/>
        </w:rPr>
        <w:t xml:space="preserve"> </w:t>
      </w:r>
      <w:r w:rsidRPr="0038560B">
        <w:rPr>
          <w:sz w:val="24"/>
          <w:szCs w:val="24"/>
        </w:rPr>
        <w:t>поселения</w:t>
      </w:r>
    </w:p>
    <w:p w:rsidR="009B6264" w:rsidRPr="0038560B" w:rsidRDefault="009B6264" w:rsidP="009B6264">
      <w:pPr>
        <w:pStyle w:val="ConsPlusNormal"/>
        <w:ind w:firstLine="6379"/>
        <w:jc w:val="right"/>
        <w:rPr>
          <w:sz w:val="24"/>
          <w:szCs w:val="24"/>
        </w:rPr>
      </w:pPr>
      <w:r w:rsidRPr="0038560B">
        <w:rPr>
          <w:sz w:val="24"/>
          <w:szCs w:val="24"/>
        </w:rPr>
        <w:t>Казанский сельсовет</w:t>
      </w:r>
    </w:p>
    <w:p w:rsidR="009B6264" w:rsidRPr="0038560B" w:rsidRDefault="009B6264" w:rsidP="009B6264">
      <w:pPr>
        <w:pStyle w:val="ConsPlusNormal"/>
        <w:ind w:firstLine="6379"/>
        <w:jc w:val="right"/>
        <w:rPr>
          <w:sz w:val="24"/>
          <w:szCs w:val="24"/>
        </w:rPr>
      </w:pPr>
      <w:r w:rsidRPr="0038560B">
        <w:rPr>
          <w:sz w:val="24"/>
          <w:szCs w:val="24"/>
        </w:rPr>
        <w:t>муниципального района</w:t>
      </w:r>
    </w:p>
    <w:p w:rsidR="009B6264" w:rsidRPr="0038560B" w:rsidRDefault="009B6264" w:rsidP="009B6264">
      <w:pPr>
        <w:pStyle w:val="ConsPlusNormal"/>
        <w:ind w:firstLine="6379"/>
        <w:jc w:val="right"/>
        <w:rPr>
          <w:sz w:val="24"/>
          <w:szCs w:val="24"/>
        </w:rPr>
      </w:pPr>
      <w:r w:rsidRPr="0038560B">
        <w:rPr>
          <w:sz w:val="24"/>
          <w:szCs w:val="24"/>
        </w:rPr>
        <w:t>Альшеевский район</w:t>
      </w:r>
    </w:p>
    <w:p w:rsidR="009B6264" w:rsidRPr="0038560B" w:rsidRDefault="009B6264" w:rsidP="009B6264">
      <w:pPr>
        <w:pStyle w:val="ConsPlusNormal"/>
        <w:ind w:left="5670"/>
        <w:jc w:val="right"/>
        <w:rPr>
          <w:sz w:val="24"/>
          <w:szCs w:val="24"/>
        </w:rPr>
      </w:pPr>
      <w:r w:rsidRPr="0038560B">
        <w:rPr>
          <w:sz w:val="24"/>
          <w:szCs w:val="24"/>
        </w:rPr>
        <w:t>Республики Башкортостан</w:t>
      </w:r>
    </w:p>
    <w:p w:rsidR="009B6264" w:rsidRPr="0038560B" w:rsidRDefault="009B6264" w:rsidP="009B6264">
      <w:pPr>
        <w:pStyle w:val="ConsPlusNormal"/>
        <w:ind w:left="5670"/>
        <w:jc w:val="right"/>
        <w:rPr>
          <w:sz w:val="24"/>
          <w:szCs w:val="24"/>
        </w:rPr>
      </w:pPr>
      <w:r>
        <w:rPr>
          <w:sz w:val="24"/>
          <w:szCs w:val="24"/>
        </w:rPr>
        <w:t>14</w:t>
      </w:r>
      <w:r w:rsidRPr="0038560B">
        <w:rPr>
          <w:sz w:val="24"/>
          <w:szCs w:val="24"/>
        </w:rPr>
        <w:t>.06.2016г. №  3</w:t>
      </w:r>
      <w:r>
        <w:rPr>
          <w:sz w:val="24"/>
          <w:szCs w:val="24"/>
        </w:rPr>
        <w:t>4</w:t>
      </w:r>
    </w:p>
    <w:p w:rsidR="009B6264" w:rsidRPr="0038560B" w:rsidRDefault="009B6264" w:rsidP="009B6264">
      <w:pPr>
        <w:pStyle w:val="ConsPlusTitle"/>
        <w:jc w:val="both"/>
        <w:rPr>
          <w:sz w:val="24"/>
          <w:szCs w:val="24"/>
        </w:rPr>
      </w:pPr>
      <w:bookmarkStart w:id="0" w:name="P37"/>
      <w:bookmarkEnd w:id="0"/>
      <w:r w:rsidRPr="0038560B">
        <w:rPr>
          <w:sz w:val="24"/>
          <w:szCs w:val="24"/>
        </w:rPr>
        <w:t>Требования</w:t>
      </w:r>
    </w:p>
    <w:p w:rsidR="009B6264" w:rsidRPr="0038560B" w:rsidRDefault="009B6264" w:rsidP="009B6264">
      <w:pPr>
        <w:pStyle w:val="af"/>
        <w:shd w:val="clear" w:color="auto" w:fill="FFFFFF"/>
        <w:tabs>
          <w:tab w:val="left" w:pos="4800"/>
        </w:tabs>
        <w:spacing w:line="312" w:lineRule="atLeast"/>
        <w:ind w:right="-1"/>
        <w:jc w:val="both"/>
        <w:rPr>
          <w:rStyle w:val="af4"/>
          <w:rFonts w:ascii="Arial" w:hAnsi="Arial" w:cs="Arial"/>
          <w:b/>
          <w:bCs/>
          <w:i w:val="0"/>
        </w:rPr>
      </w:pPr>
      <w:r w:rsidRPr="0038560B">
        <w:rPr>
          <w:rFonts w:ascii="Arial" w:hAnsi="Arial" w:cs="Arial"/>
          <w:b/>
        </w:rPr>
        <w:t>к определению нормативных затрат на обеспечение функций администрации сельского поселения</w:t>
      </w:r>
      <w:r w:rsidRPr="0038560B">
        <w:rPr>
          <w:rStyle w:val="af4"/>
          <w:rFonts w:ascii="Arial" w:hAnsi="Arial" w:cs="Arial"/>
          <w:b/>
          <w:bCs/>
          <w:i w:val="0"/>
        </w:rPr>
        <w:t xml:space="preserve"> Казанский сельсовет муниципального района Альшеевский район Республики Башкортостан </w:t>
      </w:r>
    </w:p>
    <w:p w:rsidR="009B6264" w:rsidRPr="0038560B" w:rsidRDefault="009B6264" w:rsidP="009B6264">
      <w:pPr>
        <w:pStyle w:val="ConsPlusTitle"/>
        <w:ind w:left="142" w:right="-1"/>
        <w:jc w:val="both"/>
        <w:rPr>
          <w:rStyle w:val="af4"/>
          <w:b w:val="0"/>
          <w:bCs w:val="0"/>
          <w:i w:val="0"/>
          <w:sz w:val="24"/>
          <w:szCs w:val="24"/>
        </w:rPr>
      </w:pPr>
      <w:r w:rsidRPr="0038560B">
        <w:rPr>
          <w:b w:val="0"/>
          <w:sz w:val="24"/>
          <w:szCs w:val="24"/>
        </w:rPr>
        <w:t>1. Настоящий документ устанавливает порядок определения нормативных затрат на обеспечение функций администрации сельского поселения</w:t>
      </w:r>
      <w:r w:rsidRPr="0038560B">
        <w:rPr>
          <w:rStyle w:val="af4"/>
          <w:b w:val="0"/>
          <w:bCs w:val="0"/>
          <w:i w:val="0"/>
          <w:sz w:val="24"/>
          <w:szCs w:val="24"/>
        </w:rPr>
        <w:t xml:space="preserve"> Казанский сельсовет муниципального района Альшеевский район Республики Башкортостан(далее -муниципальный орган) </w:t>
      </w:r>
    </w:p>
    <w:p w:rsidR="009B6264" w:rsidRPr="0038560B" w:rsidRDefault="009B6264" w:rsidP="009B6264">
      <w:pPr>
        <w:pStyle w:val="af"/>
        <w:shd w:val="clear" w:color="auto" w:fill="FFFFFF"/>
        <w:tabs>
          <w:tab w:val="left" w:pos="4800"/>
        </w:tabs>
        <w:spacing w:line="312" w:lineRule="atLeast"/>
        <w:ind w:right="140"/>
        <w:jc w:val="both"/>
        <w:rPr>
          <w:rFonts w:ascii="Arial" w:hAnsi="Arial" w:cs="Arial"/>
        </w:rPr>
      </w:pPr>
      <w:r w:rsidRPr="0038560B">
        <w:rPr>
          <w:rFonts w:ascii="Arial" w:hAnsi="Arial" w:cs="Arial"/>
        </w:rPr>
        <w:t xml:space="preserve">2. Нормативные затраты применяются для обоснования объекта и (или) объектов закупки соответствующего муниципального органа </w:t>
      </w:r>
    </w:p>
    <w:p w:rsidR="009B6264" w:rsidRPr="0038560B" w:rsidRDefault="009B6264" w:rsidP="009B6264">
      <w:pPr>
        <w:pStyle w:val="af"/>
        <w:shd w:val="clear" w:color="auto" w:fill="FFFFFF"/>
        <w:tabs>
          <w:tab w:val="left" w:pos="4800"/>
        </w:tabs>
        <w:spacing w:line="312" w:lineRule="atLeast"/>
        <w:ind w:right="-1"/>
        <w:jc w:val="both"/>
        <w:rPr>
          <w:rFonts w:ascii="Arial" w:hAnsi="Arial" w:cs="Arial"/>
        </w:rPr>
      </w:pPr>
      <w:r w:rsidRPr="0038560B">
        <w:rPr>
          <w:rFonts w:ascii="Arial" w:hAnsi="Arial" w:cs="Arial"/>
        </w:rPr>
        <w:t>3. Нормативные затраты, порядок определения которых не установлен Правилами определения нормативных затрат на обеспечение функций администрации сельского поселения</w:t>
      </w:r>
      <w:r w:rsidRPr="0038560B">
        <w:rPr>
          <w:rStyle w:val="af4"/>
          <w:rFonts w:ascii="Arial" w:hAnsi="Arial" w:cs="Arial"/>
          <w:bCs/>
          <w:i w:val="0"/>
        </w:rPr>
        <w:t xml:space="preserve"> Казанский сельсовет муниципального района Альшеевский район Республики Башкортостан,</w:t>
      </w:r>
      <w:r w:rsidRPr="0038560B">
        <w:rPr>
          <w:rFonts w:ascii="Arial" w:hAnsi="Arial" w:cs="Arial"/>
        </w:rPr>
        <w:t xml:space="preserve"> согласно приложению (далее - Правила) определяются в порядке, устанавливаемом муниципальным органом.</w:t>
      </w:r>
    </w:p>
    <w:p w:rsidR="009B6264" w:rsidRPr="0038560B" w:rsidRDefault="009B6264" w:rsidP="009B6264">
      <w:pPr>
        <w:pStyle w:val="ConsPlusNormal"/>
        <w:ind w:firstLine="709"/>
        <w:jc w:val="both"/>
        <w:rPr>
          <w:sz w:val="24"/>
          <w:szCs w:val="24"/>
        </w:rPr>
      </w:pPr>
      <w:bookmarkStart w:id="1" w:name="P46"/>
      <w:bookmarkEnd w:id="1"/>
      <w:r w:rsidRPr="0038560B">
        <w:rPr>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как получателям бюджетных средств лимитов бюджетных обязательств на закупку товаров, работ, услуг в рамках исполнения местного бюджета.</w:t>
      </w:r>
    </w:p>
    <w:p w:rsidR="009B6264" w:rsidRPr="0038560B" w:rsidRDefault="009B6264" w:rsidP="009B6264">
      <w:pPr>
        <w:pStyle w:val="ConsPlusNormal"/>
        <w:ind w:firstLine="709"/>
        <w:jc w:val="both"/>
        <w:rPr>
          <w:sz w:val="24"/>
          <w:szCs w:val="24"/>
        </w:rPr>
      </w:pPr>
      <w:r w:rsidRPr="0038560B">
        <w:rPr>
          <w:sz w:val="24"/>
          <w:szCs w:val="24"/>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9B6264" w:rsidRPr="0038560B" w:rsidRDefault="009B6264" w:rsidP="009B6264">
      <w:pPr>
        <w:pStyle w:val="ConsPlusNormal"/>
        <w:ind w:firstLine="709"/>
        <w:jc w:val="both"/>
        <w:rPr>
          <w:sz w:val="24"/>
          <w:szCs w:val="24"/>
        </w:rPr>
      </w:pPr>
      <w:r w:rsidRPr="0038560B">
        <w:rPr>
          <w:sz w:val="24"/>
          <w:szCs w:val="24"/>
        </w:rPr>
        <w:t xml:space="preserve">4. Для определения нормативных затрат в соответствии с разделами </w:t>
      </w:r>
      <w:r w:rsidRPr="0038560B">
        <w:rPr>
          <w:sz w:val="24"/>
          <w:szCs w:val="24"/>
          <w:lang w:val="en-US"/>
        </w:rPr>
        <w:t>I</w:t>
      </w:r>
      <w:r w:rsidRPr="0038560B">
        <w:rPr>
          <w:sz w:val="24"/>
          <w:szCs w:val="24"/>
        </w:rPr>
        <w:t xml:space="preserve"> и </w:t>
      </w:r>
      <w:r w:rsidRPr="0038560B">
        <w:rPr>
          <w:sz w:val="24"/>
          <w:szCs w:val="24"/>
          <w:lang w:val="en-US"/>
        </w:rPr>
        <w:t>II</w:t>
      </w:r>
      <w:r w:rsidRPr="0038560B">
        <w:rPr>
          <w:sz w:val="24"/>
          <w:szCs w:val="24"/>
        </w:rPr>
        <w:t xml:space="preserve"> Правил в формулах используются нормативы цены товаров, работ, услуг, устанавливаемые муниципальными органами, если эти нормативы не предусмотрены приложениями № 1и 2 к Правилам.</w:t>
      </w:r>
    </w:p>
    <w:p w:rsidR="009B6264" w:rsidRPr="0038560B" w:rsidRDefault="009B6264" w:rsidP="009B6264">
      <w:pPr>
        <w:pStyle w:val="ConsPlusNormal"/>
        <w:ind w:firstLine="709"/>
        <w:jc w:val="both"/>
        <w:rPr>
          <w:sz w:val="24"/>
          <w:szCs w:val="24"/>
        </w:rPr>
      </w:pPr>
      <w:r w:rsidRPr="0038560B">
        <w:rPr>
          <w:sz w:val="24"/>
          <w:szCs w:val="24"/>
        </w:rPr>
        <w:t xml:space="preserve">Для определения нормативных затрат в соответствии с разделами </w:t>
      </w:r>
      <w:r w:rsidRPr="0038560B">
        <w:rPr>
          <w:sz w:val="24"/>
          <w:szCs w:val="24"/>
          <w:lang w:val="en-US"/>
        </w:rPr>
        <w:t>I</w:t>
      </w:r>
      <w:r w:rsidRPr="0038560B">
        <w:rPr>
          <w:sz w:val="24"/>
          <w:szCs w:val="24"/>
        </w:rPr>
        <w:t xml:space="preserve"> и </w:t>
      </w:r>
      <w:r w:rsidRPr="0038560B">
        <w:rPr>
          <w:sz w:val="24"/>
          <w:szCs w:val="24"/>
          <w:lang w:val="en-US"/>
        </w:rPr>
        <w:t>II</w:t>
      </w:r>
      <w:r w:rsidRPr="0038560B">
        <w:rPr>
          <w:sz w:val="24"/>
          <w:szCs w:val="24"/>
        </w:rPr>
        <w:t xml:space="preserve"> Правил в формулах используются нормативы количества товаров, работ, услуг, устанавливаемые муниципальными органами, если эти нормативы не предусмотрены приложениями № 1 и 2 к Правилам.</w:t>
      </w:r>
    </w:p>
    <w:p w:rsidR="009B6264" w:rsidRPr="0038560B" w:rsidRDefault="009B6264" w:rsidP="009B6264">
      <w:pPr>
        <w:pStyle w:val="ConsPlusNormal"/>
        <w:ind w:firstLine="709"/>
        <w:jc w:val="both"/>
        <w:rPr>
          <w:sz w:val="24"/>
          <w:szCs w:val="24"/>
        </w:rPr>
      </w:pPr>
      <w:bookmarkStart w:id="2" w:name="P50"/>
      <w:bookmarkEnd w:id="2"/>
      <w:r w:rsidRPr="0038560B">
        <w:rPr>
          <w:sz w:val="24"/>
          <w:szCs w:val="24"/>
        </w:rPr>
        <w:t>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9B6264" w:rsidRPr="0038560B" w:rsidRDefault="009B6264" w:rsidP="009B6264">
      <w:pPr>
        <w:pStyle w:val="ConsPlusNormal"/>
        <w:ind w:firstLine="709"/>
        <w:jc w:val="both"/>
        <w:rPr>
          <w:sz w:val="24"/>
          <w:szCs w:val="24"/>
        </w:rPr>
      </w:pPr>
      <w:r w:rsidRPr="0038560B">
        <w:rPr>
          <w:sz w:val="24"/>
          <w:szCs w:val="24"/>
        </w:rPr>
        <w:t>а) количества абонентских номеров пользовательского (оконечного) оборудования, подключенного к сети подвижной связи;</w:t>
      </w:r>
    </w:p>
    <w:p w:rsidR="009B6264" w:rsidRPr="0038560B" w:rsidRDefault="009B6264" w:rsidP="009B6264">
      <w:pPr>
        <w:pStyle w:val="ConsPlusNormal"/>
        <w:ind w:firstLine="709"/>
        <w:jc w:val="both"/>
        <w:rPr>
          <w:sz w:val="24"/>
          <w:szCs w:val="24"/>
        </w:rPr>
      </w:pPr>
      <w:r w:rsidRPr="0038560B">
        <w:rPr>
          <w:sz w:val="24"/>
          <w:szCs w:val="24"/>
        </w:rPr>
        <w:t xml:space="preserve">б) цены услуг подвижной связи с учетом нормативов, предусмотренных </w:t>
      </w:r>
      <w:r w:rsidRPr="0038560B">
        <w:rPr>
          <w:sz w:val="24"/>
          <w:szCs w:val="24"/>
        </w:rPr>
        <w:lastRenderedPageBreak/>
        <w:t>приложением № 1 к Правилам;</w:t>
      </w:r>
    </w:p>
    <w:p w:rsidR="009B6264" w:rsidRPr="0038560B" w:rsidRDefault="009B6264" w:rsidP="009B6264">
      <w:pPr>
        <w:pStyle w:val="ConsPlusNormal"/>
        <w:ind w:firstLine="709"/>
        <w:jc w:val="both"/>
        <w:rPr>
          <w:sz w:val="24"/>
          <w:szCs w:val="24"/>
        </w:rPr>
      </w:pPr>
      <w:r w:rsidRPr="0038560B">
        <w:rPr>
          <w:sz w:val="24"/>
          <w:szCs w:val="24"/>
        </w:rPr>
        <w:t>в) количества SIM-карт;</w:t>
      </w:r>
    </w:p>
    <w:p w:rsidR="009B6264" w:rsidRPr="0038560B" w:rsidRDefault="009B6264" w:rsidP="009B6264">
      <w:pPr>
        <w:pStyle w:val="ConsPlusNormal"/>
        <w:ind w:firstLine="709"/>
        <w:jc w:val="both"/>
        <w:rPr>
          <w:sz w:val="24"/>
          <w:szCs w:val="24"/>
        </w:rPr>
      </w:pPr>
      <w:r w:rsidRPr="0038560B">
        <w:rPr>
          <w:sz w:val="24"/>
          <w:szCs w:val="24"/>
        </w:rPr>
        <w:t>г) цены и количества принтеров, многофункциональных устройств и копировальных аппаратов (оргтехники);</w:t>
      </w:r>
    </w:p>
    <w:p w:rsidR="009B6264" w:rsidRPr="0038560B" w:rsidRDefault="009B6264" w:rsidP="009B6264">
      <w:pPr>
        <w:pStyle w:val="ConsPlusNormal"/>
        <w:ind w:firstLine="709"/>
        <w:jc w:val="both"/>
        <w:rPr>
          <w:sz w:val="24"/>
          <w:szCs w:val="24"/>
        </w:rPr>
      </w:pPr>
      <w:r w:rsidRPr="0038560B">
        <w:rPr>
          <w:sz w:val="24"/>
          <w:szCs w:val="24"/>
        </w:rPr>
        <w:t>д) количества и цены средств подвижной связи с учетом нормативов, предусмотренных приложением № 1к Правилам;</w:t>
      </w:r>
    </w:p>
    <w:p w:rsidR="009B6264" w:rsidRPr="0038560B" w:rsidRDefault="009B6264" w:rsidP="009B6264">
      <w:pPr>
        <w:pStyle w:val="ConsPlusNormal"/>
        <w:ind w:firstLine="709"/>
        <w:jc w:val="both"/>
        <w:rPr>
          <w:sz w:val="24"/>
          <w:szCs w:val="24"/>
        </w:rPr>
      </w:pPr>
      <w:r w:rsidRPr="0038560B">
        <w:rPr>
          <w:sz w:val="24"/>
          <w:szCs w:val="24"/>
        </w:rPr>
        <w:t>е) количества и цены планшетных компьютеров;</w:t>
      </w:r>
    </w:p>
    <w:p w:rsidR="009B6264" w:rsidRPr="0038560B" w:rsidRDefault="009B6264" w:rsidP="009B6264">
      <w:pPr>
        <w:pStyle w:val="ConsPlusNormal"/>
        <w:ind w:firstLine="709"/>
        <w:jc w:val="both"/>
        <w:rPr>
          <w:sz w:val="24"/>
          <w:szCs w:val="24"/>
        </w:rPr>
      </w:pPr>
      <w:r w:rsidRPr="0038560B">
        <w:rPr>
          <w:sz w:val="24"/>
          <w:szCs w:val="24"/>
        </w:rPr>
        <w:t>ж) количества и цены носителей информации;</w:t>
      </w:r>
    </w:p>
    <w:p w:rsidR="009B6264" w:rsidRPr="0038560B" w:rsidRDefault="009B6264" w:rsidP="009B6264">
      <w:pPr>
        <w:pStyle w:val="ConsPlusNormal"/>
        <w:ind w:firstLine="709"/>
        <w:jc w:val="both"/>
        <w:rPr>
          <w:sz w:val="24"/>
          <w:szCs w:val="24"/>
        </w:rPr>
      </w:pPr>
      <w:r w:rsidRPr="0038560B">
        <w:rPr>
          <w:sz w:val="24"/>
          <w:szCs w:val="24"/>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9B6264" w:rsidRPr="0038560B" w:rsidRDefault="009B6264" w:rsidP="009B6264">
      <w:pPr>
        <w:pStyle w:val="ConsPlusNormal"/>
        <w:ind w:firstLine="709"/>
        <w:jc w:val="both"/>
        <w:rPr>
          <w:sz w:val="24"/>
          <w:szCs w:val="24"/>
        </w:rPr>
      </w:pPr>
      <w:r w:rsidRPr="0038560B">
        <w:rPr>
          <w:sz w:val="24"/>
          <w:szCs w:val="24"/>
        </w:rPr>
        <w:t>и) перечня периодических печатных изданий и справочной литературы;</w:t>
      </w:r>
    </w:p>
    <w:p w:rsidR="009B6264" w:rsidRPr="0038560B" w:rsidRDefault="009B6264" w:rsidP="009B6264">
      <w:pPr>
        <w:pStyle w:val="ConsPlusNormal"/>
        <w:ind w:firstLine="709"/>
        <w:jc w:val="both"/>
        <w:rPr>
          <w:sz w:val="24"/>
          <w:szCs w:val="24"/>
        </w:rPr>
      </w:pPr>
      <w:r w:rsidRPr="0038560B">
        <w:rPr>
          <w:sz w:val="24"/>
          <w:szCs w:val="24"/>
        </w:rPr>
        <w:t>к) количества и цены транспортных средств с учетом нормативов, предусмотренных приложением № 2 к Правилам;</w:t>
      </w:r>
    </w:p>
    <w:p w:rsidR="009B6264" w:rsidRPr="0038560B" w:rsidRDefault="009B6264" w:rsidP="009B6264">
      <w:pPr>
        <w:pStyle w:val="ConsPlusNormal"/>
        <w:ind w:firstLine="709"/>
        <w:jc w:val="both"/>
        <w:rPr>
          <w:sz w:val="24"/>
          <w:szCs w:val="24"/>
        </w:rPr>
      </w:pPr>
      <w:r w:rsidRPr="0038560B">
        <w:rPr>
          <w:sz w:val="24"/>
          <w:szCs w:val="24"/>
        </w:rPr>
        <w:t>л) количества и цены мебели;</w:t>
      </w:r>
    </w:p>
    <w:p w:rsidR="009B6264" w:rsidRPr="0038560B" w:rsidRDefault="009B6264" w:rsidP="009B6264">
      <w:pPr>
        <w:pStyle w:val="ConsPlusNormal"/>
        <w:ind w:firstLine="709"/>
        <w:jc w:val="both"/>
        <w:rPr>
          <w:sz w:val="24"/>
          <w:szCs w:val="24"/>
        </w:rPr>
      </w:pPr>
      <w:r w:rsidRPr="0038560B">
        <w:rPr>
          <w:sz w:val="24"/>
          <w:szCs w:val="24"/>
        </w:rPr>
        <w:t>м) количества и цены канцелярских принадлежностей;</w:t>
      </w:r>
    </w:p>
    <w:p w:rsidR="009B6264" w:rsidRPr="0038560B" w:rsidRDefault="009B6264" w:rsidP="009B6264">
      <w:pPr>
        <w:pStyle w:val="ConsPlusNormal"/>
        <w:ind w:firstLine="709"/>
        <w:jc w:val="both"/>
        <w:rPr>
          <w:sz w:val="24"/>
          <w:szCs w:val="24"/>
        </w:rPr>
      </w:pPr>
      <w:r w:rsidRPr="0038560B">
        <w:rPr>
          <w:sz w:val="24"/>
          <w:szCs w:val="24"/>
        </w:rPr>
        <w:t>н) количества и цены хозяйственных товаров и принадлежностей;</w:t>
      </w:r>
    </w:p>
    <w:p w:rsidR="009B6264" w:rsidRPr="0038560B" w:rsidRDefault="009B6264" w:rsidP="009B6264">
      <w:pPr>
        <w:pStyle w:val="ConsPlusNormal"/>
        <w:ind w:firstLine="709"/>
        <w:jc w:val="both"/>
        <w:rPr>
          <w:sz w:val="24"/>
          <w:szCs w:val="24"/>
        </w:rPr>
      </w:pPr>
      <w:r w:rsidRPr="0038560B">
        <w:rPr>
          <w:sz w:val="24"/>
          <w:szCs w:val="24"/>
        </w:rPr>
        <w:t>о) количества и цены материальных запасов для нужд гражданской обороны;</w:t>
      </w:r>
    </w:p>
    <w:p w:rsidR="009B6264" w:rsidRPr="0038560B" w:rsidRDefault="009B6264" w:rsidP="009B6264">
      <w:pPr>
        <w:pStyle w:val="ConsPlusNormal"/>
        <w:ind w:firstLine="709"/>
        <w:jc w:val="both"/>
        <w:rPr>
          <w:sz w:val="24"/>
          <w:szCs w:val="24"/>
        </w:rPr>
      </w:pPr>
      <w:r w:rsidRPr="0038560B">
        <w:rPr>
          <w:sz w:val="24"/>
          <w:szCs w:val="24"/>
        </w:rPr>
        <w:t>п) иных товаров и услуг.</w:t>
      </w:r>
    </w:p>
    <w:p w:rsidR="009B6264" w:rsidRPr="0038560B" w:rsidRDefault="009B6264" w:rsidP="009B6264">
      <w:pPr>
        <w:pStyle w:val="ConsPlusNormal"/>
        <w:ind w:firstLine="709"/>
        <w:jc w:val="both"/>
        <w:rPr>
          <w:sz w:val="24"/>
          <w:szCs w:val="24"/>
        </w:rPr>
      </w:pPr>
      <w:r w:rsidRPr="0038560B">
        <w:rPr>
          <w:sz w:val="24"/>
          <w:szCs w:val="24"/>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p>
    <w:p w:rsidR="009B6264" w:rsidRPr="0038560B" w:rsidRDefault="009B6264" w:rsidP="009B6264">
      <w:pPr>
        <w:pStyle w:val="ConsPlusNormal"/>
        <w:ind w:firstLine="709"/>
        <w:jc w:val="both"/>
        <w:rPr>
          <w:sz w:val="24"/>
          <w:szCs w:val="24"/>
        </w:rPr>
      </w:pPr>
      <w:r w:rsidRPr="0038560B">
        <w:rPr>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B6264" w:rsidRPr="0038560B" w:rsidRDefault="009B6264" w:rsidP="009B6264">
      <w:pPr>
        <w:pStyle w:val="ConsPlusNormal"/>
        <w:ind w:firstLine="709"/>
        <w:jc w:val="both"/>
        <w:rPr>
          <w:sz w:val="24"/>
          <w:szCs w:val="24"/>
        </w:rPr>
      </w:pPr>
      <w:r w:rsidRPr="0038560B">
        <w:rPr>
          <w:sz w:val="24"/>
          <w:szCs w:val="24"/>
        </w:rPr>
        <w:t>Муниципальным органом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9B6264" w:rsidRPr="0038560B" w:rsidRDefault="009B6264" w:rsidP="009B6264">
      <w:pPr>
        <w:pStyle w:val="ConsPlusNormal"/>
        <w:ind w:firstLine="709"/>
        <w:jc w:val="both"/>
        <w:rPr>
          <w:sz w:val="24"/>
          <w:szCs w:val="24"/>
        </w:rPr>
      </w:pPr>
      <w:r w:rsidRPr="0038560B">
        <w:rPr>
          <w:sz w:val="24"/>
          <w:szCs w:val="24"/>
        </w:rPr>
        <w:t>8. Нормативные затраты подлежат размещению в единой информа</w:t>
      </w:r>
      <w:r>
        <w:rPr>
          <w:sz w:val="24"/>
          <w:szCs w:val="24"/>
        </w:rPr>
        <w:t>ционной системе в сфере закупок.</w:t>
      </w:r>
    </w:p>
    <w:p w:rsidR="009B6264" w:rsidRPr="0038560B" w:rsidRDefault="009B6264" w:rsidP="009B6264">
      <w:pPr>
        <w:pStyle w:val="ConsPlusNormal"/>
        <w:ind w:left="5103"/>
        <w:jc w:val="both"/>
        <w:rPr>
          <w:sz w:val="24"/>
          <w:szCs w:val="24"/>
        </w:rPr>
      </w:pPr>
    </w:p>
    <w:p w:rsidR="009B6264" w:rsidRPr="0038560B" w:rsidRDefault="009B6264" w:rsidP="009B6264">
      <w:pPr>
        <w:pStyle w:val="ConsPlusNormal"/>
        <w:ind w:left="5103"/>
        <w:jc w:val="both"/>
        <w:rPr>
          <w:sz w:val="24"/>
          <w:szCs w:val="24"/>
        </w:rPr>
      </w:pPr>
    </w:p>
    <w:p w:rsidR="009B6264" w:rsidRPr="0038560B" w:rsidRDefault="009B6264" w:rsidP="009B6264">
      <w:pPr>
        <w:pStyle w:val="ConsPlusNormal"/>
        <w:ind w:left="5103"/>
        <w:jc w:val="both"/>
        <w:rPr>
          <w:sz w:val="24"/>
          <w:szCs w:val="24"/>
        </w:rPr>
      </w:pPr>
    </w:p>
    <w:p w:rsidR="009B6264" w:rsidRDefault="009B6264" w:rsidP="009B6264">
      <w:pPr>
        <w:pStyle w:val="ConsPlusNormal"/>
        <w:ind w:left="5103" w:firstLine="0"/>
        <w:jc w:val="both"/>
        <w:rPr>
          <w:sz w:val="24"/>
          <w:szCs w:val="24"/>
        </w:rPr>
      </w:pPr>
    </w:p>
    <w:p w:rsidR="009B6264" w:rsidRPr="0038560B" w:rsidRDefault="009B6264" w:rsidP="009B6264">
      <w:pPr>
        <w:pStyle w:val="ConsPlusNormal"/>
        <w:ind w:left="5103" w:firstLine="0"/>
        <w:jc w:val="both"/>
        <w:rPr>
          <w:sz w:val="24"/>
          <w:szCs w:val="24"/>
        </w:rPr>
      </w:pPr>
      <w:r w:rsidRPr="0038560B">
        <w:rPr>
          <w:sz w:val="24"/>
          <w:szCs w:val="24"/>
        </w:rPr>
        <w:t>Приложение</w:t>
      </w:r>
    </w:p>
    <w:p w:rsidR="009B6264" w:rsidRPr="0038560B" w:rsidRDefault="009B6264" w:rsidP="009B6264">
      <w:pPr>
        <w:pStyle w:val="ConsPlusNormal"/>
        <w:ind w:left="5103" w:firstLine="0"/>
        <w:jc w:val="both"/>
        <w:rPr>
          <w:sz w:val="24"/>
          <w:szCs w:val="24"/>
        </w:rPr>
      </w:pPr>
      <w:r w:rsidRPr="0038560B">
        <w:rPr>
          <w:sz w:val="24"/>
          <w:szCs w:val="24"/>
        </w:rPr>
        <w:t>к требованиям к определению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ConsPlusNormal"/>
        <w:jc w:val="both"/>
        <w:rPr>
          <w:sz w:val="24"/>
          <w:szCs w:val="24"/>
        </w:rPr>
      </w:pPr>
      <w:bookmarkStart w:id="3" w:name="P85"/>
      <w:bookmarkEnd w:id="3"/>
    </w:p>
    <w:p w:rsidR="009B6264" w:rsidRPr="0038560B" w:rsidRDefault="009B6264" w:rsidP="009B6264">
      <w:pPr>
        <w:pStyle w:val="ConsPlusNormal"/>
        <w:tabs>
          <w:tab w:val="left" w:pos="3402"/>
        </w:tabs>
        <w:jc w:val="both"/>
        <w:rPr>
          <w:b/>
          <w:sz w:val="24"/>
          <w:szCs w:val="24"/>
        </w:rPr>
      </w:pPr>
      <w:r w:rsidRPr="0038560B">
        <w:rPr>
          <w:b/>
          <w:sz w:val="24"/>
          <w:szCs w:val="24"/>
        </w:rPr>
        <w:t>Правила  определения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ConsPlusNormal"/>
        <w:jc w:val="both"/>
        <w:rPr>
          <w:b/>
          <w:sz w:val="24"/>
          <w:szCs w:val="24"/>
        </w:rPr>
      </w:pPr>
    </w:p>
    <w:p w:rsidR="009B6264" w:rsidRPr="0038560B" w:rsidRDefault="009B6264" w:rsidP="009B6264">
      <w:pPr>
        <w:widowControl w:val="0"/>
        <w:autoSpaceDE w:val="0"/>
        <w:autoSpaceDN w:val="0"/>
        <w:jc w:val="both"/>
        <w:rPr>
          <w:rFonts w:ascii="Arial" w:hAnsi="Arial"/>
          <w:b/>
        </w:rPr>
      </w:pPr>
      <w:bookmarkStart w:id="4" w:name="P92"/>
      <w:bookmarkEnd w:id="4"/>
      <w:r w:rsidRPr="0038560B">
        <w:rPr>
          <w:rFonts w:ascii="Arial" w:hAnsi="Arial"/>
        </w:rPr>
        <w:t>I</w:t>
      </w:r>
      <w:r w:rsidRPr="0038560B">
        <w:rPr>
          <w:rFonts w:ascii="Arial" w:hAnsi="Arial"/>
          <w:b/>
        </w:rPr>
        <w:t>. Затраты на информационно-коммуникационные технологии</w:t>
      </w:r>
    </w:p>
    <w:p w:rsidR="009B6264" w:rsidRPr="0038560B" w:rsidRDefault="009B6264" w:rsidP="009B6264">
      <w:pPr>
        <w:widowControl w:val="0"/>
        <w:autoSpaceDE w:val="0"/>
        <w:autoSpaceDN w:val="0"/>
        <w:ind w:firstLine="540"/>
        <w:jc w:val="both"/>
        <w:rPr>
          <w:rFonts w:ascii="Arial" w:hAnsi="Arial"/>
        </w:rPr>
      </w:pPr>
    </w:p>
    <w:p w:rsidR="009B6264" w:rsidRDefault="009B6264" w:rsidP="009B6264">
      <w:pPr>
        <w:widowControl w:val="0"/>
        <w:autoSpaceDE w:val="0"/>
        <w:autoSpaceDN w:val="0"/>
        <w:jc w:val="both"/>
        <w:rPr>
          <w:rFonts w:ascii="Arial" w:hAnsi="Arial"/>
          <w:b/>
        </w:rPr>
      </w:pPr>
      <w:r w:rsidRPr="0038560B">
        <w:rPr>
          <w:rFonts w:ascii="Arial" w:hAnsi="Arial"/>
          <w:b/>
        </w:rPr>
        <w:lastRenderedPageBreak/>
        <w:t>Затраты на услуги связи</w:t>
      </w:r>
    </w:p>
    <w:p w:rsidR="009B6264" w:rsidRPr="005878A9" w:rsidRDefault="009B6264" w:rsidP="009B6264">
      <w:pPr>
        <w:widowControl w:val="0"/>
        <w:autoSpaceDE w:val="0"/>
        <w:autoSpaceDN w:val="0"/>
        <w:jc w:val="both"/>
        <w:rPr>
          <w:rFonts w:ascii="Arial" w:hAnsi="Arial"/>
          <w:b/>
        </w:rPr>
      </w:pPr>
      <w:r w:rsidRPr="0038560B">
        <w:rPr>
          <w:rFonts w:ascii="Arial" w:hAnsi="Arial"/>
        </w:rPr>
        <w:t>1. Затраты на абонентскую плату (</w:t>
      </w:r>
      <w:r>
        <w:rPr>
          <w:rFonts w:ascii="Arial" w:hAnsi="Arial"/>
          <w:noProof/>
          <w:position w:val="-12"/>
        </w:rPr>
        <w:drawing>
          <wp:inline distT="0" distB="0" distL="0" distR="0">
            <wp:extent cx="266700" cy="276225"/>
            <wp:effectExtent l="19050" t="0" r="0" b="0"/>
            <wp:docPr id="457" name="Рисунок 1" descr="Описание: base_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170190_462"/>
                    <pic:cNvPicPr>
                      <a:picLocks noChangeArrowheads="1"/>
                    </pic:cNvPicPr>
                  </pic:nvPicPr>
                  <pic:blipFill>
                    <a:blip r:embed="rId6"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105025" cy="514350"/>
            <wp:effectExtent l="19050" t="0" r="9525" b="0"/>
            <wp:docPr id="2" name="Рисунок 2" descr="Описание: base_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1_170190_463"/>
                    <pic:cNvPicPr>
                      <a:picLocks noChangeArrowheads="1"/>
                    </pic:cNvPicPr>
                  </pic:nvPicPr>
                  <pic:blipFill>
                    <a:blip r:embed="rId7" cstate="print"/>
                    <a:srcRect/>
                    <a:stretch>
                      <a:fillRect/>
                    </a:stretch>
                  </pic:blipFill>
                  <pic:spPr bwMode="auto">
                    <a:xfrm>
                      <a:off x="0" y="0"/>
                      <a:ext cx="21050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3" name="Рисунок 3" descr="Описание: base_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_170190_464"/>
                    <pic:cNvPicPr>
                      <a:picLocks noChangeArrowheads="1"/>
                    </pic:cNvPicPr>
                  </pic:nvPicPr>
                  <pic:blipFill>
                    <a:blip r:embed="rId8"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5" name="Рисунок 4" descr="Описание: base_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_170190_465"/>
                    <pic:cNvPicPr>
                      <a:picLocks noChangeArrowheads="1"/>
                    </pic:cNvPicPr>
                  </pic:nvPicPr>
                  <pic:blipFill>
                    <a:blip r:embed="rId9"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ежемесячная i-я абонентская плата в расчете на 1 абонентский номер для передачи голосовой информации;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6" name="Рисунок 5" descr="Описание: base_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_170190_466"/>
                    <pic:cNvPicPr>
                      <a:picLocks noChangeArrowheads="1"/>
                    </pic:cNvPicPr>
                  </pic:nvPicPr>
                  <pic:blipFill>
                    <a:blip r:embed="rId10"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с i-й абонентской платой.</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 Затраты на повременную оплату местных, междугородних и международных телефонных соединений (</w:t>
      </w:r>
      <w:r>
        <w:rPr>
          <w:rFonts w:ascii="Arial" w:hAnsi="Arial"/>
          <w:noProof/>
          <w:position w:val="-12"/>
        </w:rPr>
        <w:drawing>
          <wp:inline distT="0" distB="0" distL="0" distR="0">
            <wp:extent cx="323850" cy="276225"/>
            <wp:effectExtent l="19050" t="0" r="0" b="0"/>
            <wp:docPr id="7" name="Рисунок 6" descr="Описание: base_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1_170190_467"/>
                    <pic:cNvPicPr>
                      <a:picLocks noChangeArrowheads="1"/>
                    </pic:cNvPicPr>
                  </pic:nvPicPr>
                  <pic:blipFill>
                    <a:blip r:embed="rId11"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drawing>
          <wp:inline distT="0" distB="0" distL="0" distR="0">
            <wp:extent cx="6276975" cy="447675"/>
            <wp:effectExtent l="19050" t="0" r="9525" b="0"/>
            <wp:docPr id="8" name="Рисунок 7" descr="Описание: 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1_170190_468"/>
                    <pic:cNvPicPr>
                      <a:picLocks noChangeArrowheads="1"/>
                    </pic:cNvPicPr>
                  </pic:nvPicPr>
                  <pic:blipFill>
                    <a:blip r:embed="rId12" cstate="print"/>
                    <a:srcRect/>
                    <a:stretch>
                      <a:fillRect/>
                    </a:stretch>
                  </pic:blipFill>
                  <pic:spPr bwMode="auto">
                    <a:xfrm>
                      <a:off x="0" y="0"/>
                      <a:ext cx="6276975" cy="4476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42900" cy="295275"/>
            <wp:effectExtent l="19050" t="0" r="0" b="0"/>
            <wp:docPr id="9" name="Рисунок 8" descr="Описание: base_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1_170190_469"/>
                    <pic:cNvPicPr>
                      <a:picLocks noChangeArrowheads="1"/>
                    </pic:cNvPicPr>
                  </pic:nvPicPr>
                  <pic:blipFill>
                    <a:blip r:embed="rId13"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23850" cy="295275"/>
            <wp:effectExtent l="19050" t="0" r="0" b="0"/>
            <wp:docPr id="10" name="Рисунок 9" descr="Описание: base_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1_170190_470"/>
                    <pic:cNvPicPr>
                      <a:picLocks noChangeArrowheads="1"/>
                    </pic:cNvPicPr>
                  </pic:nvPicPr>
                  <pic:blipFill>
                    <a:blip r:embed="rId14" cstate="print"/>
                    <a:srcRect/>
                    <a:stretch>
                      <a:fillRect/>
                    </a:stretch>
                  </pic:blipFill>
                  <pic:spPr bwMode="auto">
                    <a:xfrm>
                      <a:off x="0" y="0"/>
                      <a:ext cx="32385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04800" cy="295275"/>
            <wp:effectExtent l="19050" t="0" r="0" b="0"/>
            <wp:docPr id="11" name="Рисунок 10" descr="Описание: base_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170190_471"/>
                    <pic:cNvPicPr>
                      <a:picLocks noChangeArrowheads="1"/>
                    </pic:cNvPicPr>
                  </pic:nvPicPr>
                  <pic:blipFill>
                    <a:blip r:embed="rId15"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минуты разговора при местных телефонных соединениях по g-му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71475" cy="295275"/>
            <wp:effectExtent l="19050" t="0" r="9525" b="0"/>
            <wp:docPr id="12" name="Рисунок 11" descr="Описание: base_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170190_472"/>
                    <pic:cNvPicPr>
                      <a:picLocks noChangeArrowheads="1"/>
                    </pic:cNvPicPr>
                  </pic:nvPicPr>
                  <pic:blipFill>
                    <a:blip r:embed="rId16" cstate="print"/>
                    <a:srcRect/>
                    <a:stretch>
                      <a:fillRect/>
                    </a:stretch>
                  </pic:blipFill>
                  <pic:spPr bwMode="auto">
                    <a:xfrm>
                      <a:off x="0" y="0"/>
                      <a:ext cx="3714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местной телефонной связи по g-му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13" name="Рисунок 12" descr="Описание: base_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1_170190_473"/>
                    <pic:cNvPicPr>
                      <a:picLocks noChangeArrowheads="1"/>
                    </pic:cNvPicPr>
                  </pic:nvPicPr>
                  <pic:blipFill>
                    <a:blip r:embed="rId17"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4" name="Рисунок 13" descr="Описание: base_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_170190_474"/>
                    <pic:cNvPicPr>
                      <a:picLocks noChangeArrowheads="1"/>
                    </pic:cNvPicPr>
                  </pic:nvPicPr>
                  <pic:blipFill>
                    <a:blip r:embed="rId18"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5" name="Рисунок 14" descr="Описание: base_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_170190_475"/>
                    <pic:cNvPicPr>
                      <a:picLocks noChangeArrowheads="1"/>
                    </pic:cNvPicPr>
                  </pic:nvPicPr>
                  <pic:blipFill>
                    <a:blip r:embed="rId19"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минуты разговора при междугородних телефонных соединениях по i-му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16" name="Рисунок 15" descr="Описание: base_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_170190_476"/>
                    <pic:cNvPicPr>
                      <a:picLocks noChangeArrowheads="1"/>
                    </pic:cNvPicPr>
                  </pic:nvPicPr>
                  <pic:blipFill>
                    <a:blip r:embed="rId20"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междугородней телефонной связи по i-му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lastRenderedPageBreak/>
        <w:drawing>
          <wp:inline distT="0" distB="0" distL="0" distR="0">
            <wp:extent cx="381000" cy="295275"/>
            <wp:effectExtent l="19050" t="0" r="0" b="0"/>
            <wp:docPr id="17" name="Рисунок 16" descr="Описание: base_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_170190_477"/>
                    <pic:cNvPicPr>
                      <a:picLocks noChangeArrowheads="1"/>
                    </pic:cNvPicPr>
                  </pic:nvPicPr>
                  <pic:blipFill>
                    <a:blip r:embed="rId21"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8" name="Рисунок 17" descr="Описание: base_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_170190_478"/>
                    <pic:cNvPicPr>
                      <a:picLocks noChangeArrowheads="1"/>
                    </pic:cNvPicPr>
                  </pic:nvPicPr>
                  <pic:blipFill>
                    <a:blip r:embed="rId22"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9" name="Рисунок 18" descr="Описание: base_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1_170190_479"/>
                    <pic:cNvPicPr>
                      <a:picLocks noChangeArrowheads="1"/>
                    </pic:cNvPicPr>
                  </pic:nvPicPr>
                  <pic:blipFill>
                    <a:blip r:embed="rId23"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минуты разговора при международных телефонных соединениях по j-му тарифу;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90525" cy="295275"/>
            <wp:effectExtent l="19050" t="0" r="9525" b="0"/>
            <wp:docPr id="20" name="Рисунок 19" descr="Описание: base_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1_170190_480"/>
                    <pic:cNvPicPr>
                      <a:picLocks noChangeArrowheads="1"/>
                    </pic:cNvPicPr>
                  </pic:nvPicPr>
                  <pic:blipFill>
                    <a:blip r:embed="rId24"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международной телефонной связи по j-му тарифу.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 Затраты на оплату услуг подвижной связи (</w:t>
      </w:r>
      <w:r>
        <w:rPr>
          <w:rFonts w:ascii="Arial" w:hAnsi="Arial"/>
          <w:noProof/>
          <w:position w:val="-12"/>
        </w:rPr>
        <w:drawing>
          <wp:inline distT="0" distB="0" distL="0" distR="0">
            <wp:extent cx="304800" cy="276225"/>
            <wp:effectExtent l="19050" t="0" r="0" b="0"/>
            <wp:docPr id="21" name="Рисунок 20" descr="Описание: 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1_170190_481"/>
                    <pic:cNvPicPr>
                      <a:picLocks noChangeArrowheads="1"/>
                    </pic:cNvPicPr>
                  </pic:nvPicPr>
                  <pic:blipFill>
                    <a:blip r:embed="rId25"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238375" cy="514350"/>
            <wp:effectExtent l="19050" t="0" r="9525" b="0"/>
            <wp:docPr id="22" name="Рисунок 21" descr="Описание: 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1_170190_482"/>
                    <pic:cNvPicPr>
                      <a:picLocks noChangeArrowheads="1"/>
                    </pic:cNvPicPr>
                  </pic:nvPicPr>
                  <pic:blipFill>
                    <a:blip r:embed="rId26" cstate="print"/>
                    <a:srcRect/>
                    <a:stretch>
                      <a:fillRect/>
                    </a:stretch>
                  </pic:blipFill>
                  <pic:spPr bwMode="auto">
                    <a:xfrm>
                      <a:off x="0" y="0"/>
                      <a:ext cx="22383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b/>
          <w:noProof/>
          <w:position w:val="-12"/>
        </w:rPr>
        <w:drawing>
          <wp:inline distT="0" distB="0" distL="0" distR="0">
            <wp:extent cx="390525" cy="276225"/>
            <wp:effectExtent l="19050" t="0" r="9525" b="0"/>
            <wp:docPr id="23" name="Рисунок 22" descr="Описание: 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1_170190_483"/>
                    <pic:cNvPicPr>
                      <a:picLocks noChangeArrowheads="1"/>
                    </pic:cNvPicPr>
                  </pic:nvPicPr>
                  <pic:blipFill>
                    <a:blip r:embed="rId27"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b/>
        </w:rPr>
        <w:t xml:space="preserve"> - </w:t>
      </w:r>
      <w:r w:rsidRPr="0038560B">
        <w:rPr>
          <w:rFonts w:ascii="Arial" w:hAnsi="Arial"/>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 органом в соответствии с пунктом 5 требований к определению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  утвержденных постановлением администрации сельского поселения Казанский сельсовет муниципального района Альшеевский район Республики Башкортостан муниципального района Альшеевский район Республики Башкортостан от _________№___ «О порядке определения нормативных затрат на обеспечение функций органов местного самоуправления муниципального района Альшеевский район Республики Башкортостан,с учетом нормативов обеспечения функций администрации сельского поселения Казанский сельсовет муниципального района Альшеевский район Республики Башкортостан, применяемых при расчете нормативных затрат на приобретение средств подвижной связи и услуг подвижной связи, предусмотренных приложением № 1 (далее - нормативы затрат на приобретение средств связи);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24" name="Рисунок 23" descr="Описание: 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1_170190_484"/>
                    <pic:cNvPicPr>
                      <a:picLocks noChangeArrowheads="1"/>
                    </pic:cNvPicPr>
                  </pic:nvPicPr>
                  <pic:blipFill>
                    <a:blip r:embed="rId28"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средств связи;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09575" cy="276225"/>
            <wp:effectExtent l="19050" t="0" r="9525" b="0"/>
            <wp:docPr id="25" name="Рисунок 24" descr="Описание: 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1_170190_485"/>
                    <pic:cNvPicPr>
                      <a:picLocks noChangeArrowheads="1"/>
                    </pic:cNvPicPr>
                  </pic:nvPicPr>
                  <pic:blipFill>
                    <a:blip r:embed="rId29"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подвижной связи по i-й должности.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rFonts w:ascii="Arial" w:hAnsi="Arial"/>
          <w:noProof/>
          <w:position w:val="-8"/>
        </w:rPr>
        <w:drawing>
          <wp:inline distT="0" distB="0" distL="0" distR="0">
            <wp:extent cx="276225" cy="276225"/>
            <wp:effectExtent l="19050" t="0" r="9525" b="0"/>
            <wp:docPr id="26" name="Рисунок 25" descr="Описание: base_1_17019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1_170190_486"/>
                    <pic:cNvPicPr>
                      <a:picLocks noChangeArrowheads="1"/>
                    </pic:cNvPicPr>
                  </pic:nvPicPr>
                  <pic:blipFill>
                    <a:blip r:embed="rId30"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105025" cy="514350"/>
            <wp:effectExtent l="19050" t="0" r="9525" b="0"/>
            <wp:docPr id="27" name="Рисунок 26" descr="Описание: base_1_170190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1_170190_487"/>
                    <pic:cNvPicPr>
                      <a:picLocks noChangeArrowheads="1"/>
                    </pic:cNvPicPr>
                  </pic:nvPicPr>
                  <pic:blipFill>
                    <a:blip r:embed="rId31" cstate="print"/>
                    <a:srcRect/>
                    <a:stretch>
                      <a:fillRect/>
                    </a:stretch>
                  </pic:blipFill>
                  <pic:spPr bwMode="auto">
                    <a:xfrm>
                      <a:off x="0" y="0"/>
                      <a:ext cx="21050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2"/>
        </w:rPr>
        <w:drawing>
          <wp:inline distT="0" distB="0" distL="0" distR="0">
            <wp:extent cx="371475" cy="276225"/>
            <wp:effectExtent l="19050" t="0" r="9525" b="0"/>
            <wp:docPr id="28" name="Рисунок 27" descr="Описание: base_1_17019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1_170190_488"/>
                    <pic:cNvPicPr>
                      <a:picLocks noChangeArrowheads="1"/>
                    </pic:cNvPicPr>
                  </pic:nvPicPr>
                  <pic:blipFill>
                    <a:blip r:embed="rId32"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SIM-карт по i-й должности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29" name="Рисунок 28" descr="Описание: base_1_17019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1_170190_489"/>
                    <pic:cNvPicPr>
                      <a:picLocks noChangeArrowheads="1"/>
                    </pic:cNvPicPr>
                  </pic:nvPicPr>
                  <pic:blipFill>
                    <a:blip r:embed="rId33"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ежемесячная цена в расчете на 1 SIM-карту по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0" name="Рисунок 29" descr="Описание: base_1_170190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1_170190_490"/>
                    <pic:cNvPicPr>
                      <a:picLocks noChangeArrowheads="1"/>
                    </pic:cNvPicPr>
                  </pic:nvPicPr>
                  <pic:blipFill>
                    <a:blip r:embed="rId34"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передачи данных по i-й должности.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 Затраты на сеть "Интернет" и услуги интернет-провайдеров (</w:t>
      </w:r>
      <w:r>
        <w:rPr>
          <w:rFonts w:ascii="Arial" w:hAnsi="Arial"/>
          <w:noProof/>
          <w:position w:val="-12"/>
        </w:rPr>
        <w:drawing>
          <wp:inline distT="0" distB="0" distL="0" distR="0">
            <wp:extent cx="219075" cy="276225"/>
            <wp:effectExtent l="19050" t="0" r="9525" b="0"/>
            <wp:docPr id="31" name="Рисунок 30" descr="Описание: base_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1_170190_491"/>
                    <pic:cNvPicPr>
                      <a:picLocks noChangeArrowheads="1"/>
                    </pic:cNvPicPr>
                  </pic:nvPicPr>
                  <pic:blipFill>
                    <a:blip r:embed="rId35"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76425" cy="514350"/>
            <wp:effectExtent l="19050" t="0" r="9525" b="0"/>
            <wp:docPr id="448" name="Рисунок 31" descr="Описание: base_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1_170190_492"/>
                    <pic:cNvPicPr>
                      <a:picLocks noChangeArrowheads="1"/>
                    </pic:cNvPicPr>
                  </pic:nvPicPr>
                  <pic:blipFill>
                    <a:blip r:embed="rId36" cstate="print"/>
                    <a:srcRect/>
                    <a:stretch>
                      <a:fillRect/>
                    </a:stretch>
                  </pic:blipFill>
                  <pic:spPr bwMode="auto">
                    <a:xfrm>
                      <a:off x="0" y="0"/>
                      <a:ext cx="18764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32" name="Рисунок 32" descr="Описание: base_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1_170190_493"/>
                    <pic:cNvPicPr>
                      <a:picLocks noChangeArrowheads="1"/>
                    </pic:cNvPicPr>
                  </pic:nvPicPr>
                  <pic:blipFill>
                    <a:blip r:embed="rId37"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каналов передачи данных сети "Интернет" с i-й пропускной способностью;</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33" name="Рисунок 33" descr="Описание: base_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1_170190_494"/>
                    <pic:cNvPicPr>
                      <a:picLocks noChangeArrowheads="1"/>
                    </pic:cNvPicPr>
                  </pic:nvPicPr>
                  <pic:blipFill>
                    <a:blip r:embed="rId38"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месячная цена аренды канала передачи данных сети "Интернет" с i-й пропускной способностью;</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34" name="Рисунок 34" descr="Описание: base_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1_170190_495"/>
                    <pic:cNvPicPr>
                      <a:picLocks noChangeArrowheads="1"/>
                    </pic:cNvPicPr>
                  </pic:nvPicPr>
                  <pic:blipFill>
                    <a:blip r:embed="rId39"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аренды канала передачи данных сети "Интернет" с i-й пропускной способностью.</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 Затраты на электросвязь, относящуюся к связи специального назначения, используемой на муниципальном уровне (</w:t>
      </w:r>
      <w:r>
        <w:rPr>
          <w:rFonts w:ascii="Arial" w:hAnsi="Arial"/>
          <w:noProof/>
          <w:position w:val="-12"/>
        </w:rPr>
        <w:drawing>
          <wp:inline distT="0" distB="0" distL="0" distR="0">
            <wp:extent cx="266700" cy="276225"/>
            <wp:effectExtent l="19050" t="0" r="0" b="0"/>
            <wp:docPr id="35" name="Рисунок 35" descr="Описание: base_1_170190_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1_170190_501"/>
                    <pic:cNvPicPr>
                      <a:picLocks noChangeArrowheads="1"/>
                    </pic:cNvPicPr>
                  </pic:nvPicPr>
                  <pic:blipFill>
                    <a:blip r:embed="rId40"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190625" cy="276225"/>
            <wp:effectExtent l="19050" t="0" r="9525" b="0"/>
            <wp:docPr id="36" name="Рисунок 36" descr="Описание: base_1_170190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1_170190_502"/>
                    <pic:cNvPicPr>
                      <a:picLocks noChangeArrowheads="1"/>
                    </pic:cNvPicPr>
                  </pic:nvPicPr>
                  <pic:blipFill>
                    <a:blip r:embed="rId41" cstate="print"/>
                    <a:srcRect/>
                    <a:stretch>
                      <a:fillRect/>
                    </a:stretch>
                  </pic:blipFill>
                  <pic:spPr bwMode="auto">
                    <a:xfrm>
                      <a:off x="0" y="0"/>
                      <a:ext cx="119062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37" name="Рисунок 37" descr="Описание: base_1_170190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1_170190_503"/>
                    <pic:cNvPicPr>
                      <a:picLocks noChangeArrowheads="1"/>
                    </pic:cNvPicPr>
                  </pic:nvPicPr>
                  <pic:blipFill>
                    <a:blip r:embed="rId42"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телефонных номеров электросвязи, относящейся к связи специального назначения, используемой на муниципальном уровне;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38125" cy="276225"/>
            <wp:effectExtent l="19050" t="0" r="9525" b="0"/>
            <wp:docPr id="38" name="Рисунок 38" descr="Описание: base_1_170190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1_170190_504"/>
                    <pic:cNvPicPr>
                      <a:picLocks noChangeArrowheads="1"/>
                    </pic:cNvPicPr>
                  </pic:nvPicPr>
                  <pic:blipFill>
                    <a:blip r:embed="rId43"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в расчете на 1 телефонный номер электросвязи, относящейся к связи специального назначения, используемой на муниципальном уровне, определяемая по фактическим данным отчетного финансового года.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 Затраты на оплату услуг по предоставлению цифровых потоков для коммутируемых телефонных соединений (</w:t>
      </w:r>
      <w:r>
        <w:rPr>
          <w:rFonts w:ascii="Arial" w:hAnsi="Arial"/>
          <w:noProof/>
          <w:position w:val="-12"/>
        </w:rPr>
        <w:drawing>
          <wp:inline distT="0" distB="0" distL="0" distR="0">
            <wp:extent cx="276225" cy="276225"/>
            <wp:effectExtent l="19050" t="0" r="9525" b="0"/>
            <wp:docPr id="39" name="Рисунок 39" descr="Описание: base_1_170190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1_170190_505"/>
                    <pic:cNvPicPr>
                      <a:picLocks noChangeArrowheads="1"/>
                    </pic:cNvPicPr>
                  </pic:nvPicPr>
                  <pic:blipFill>
                    <a:blip r:embed="rId44"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105025" cy="514350"/>
            <wp:effectExtent l="19050" t="0" r="9525" b="0"/>
            <wp:docPr id="40" name="Рисунок 40" descr="Описание: base_1_17019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1_170190_506"/>
                    <pic:cNvPicPr>
                      <a:picLocks noChangeArrowheads="1"/>
                    </pic:cNvPicPr>
                  </pic:nvPicPr>
                  <pic:blipFill>
                    <a:blip r:embed="rId45" cstate="print"/>
                    <a:srcRect/>
                    <a:stretch>
                      <a:fillRect/>
                    </a:stretch>
                  </pic:blipFill>
                  <pic:spPr bwMode="auto">
                    <a:xfrm>
                      <a:off x="0" y="0"/>
                      <a:ext cx="21050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71475" cy="276225"/>
            <wp:effectExtent l="19050" t="0" r="9525" b="0"/>
            <wp:docPr id="41" name="Рисунок 41" descr="Описание: base_1_17019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1_170190_507"/>
                    <pic:cNvPicPr>
                      <a:picLocks noChangeArrowheads="1"/>
                    </pic:cNvPicPr>
                  </pic:nvPicPr>
                  <pic:blipFill>
                    <a:blip r:embed="rId46"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организованных цифровых потоков с i-й абонентской платой;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42" name="Рисунок 42" descr="Описание: base_1_17019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1_170190_508"/>
                    <pic:cNvPicPr>
                      <a:picLocks noChangeArrowheads="1"/>
                    </pic:cNvPicPr>
                  </pic:nvPicPr>
                  <pic:blipFill>
                    <a:blip r:embed="rId47"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ежемесячная i-я абонентская плата за цифровой поток;</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lastRenderedPageBreak/>
        <w:drawing>
          <wp:inline distT="0" distB="0" distL="0" distR="0">
            <wp:extent cx="381000" cy="276225"/>
            <wp:effectExtent l="19050" t="0" r="0" b="0"/>
            <wp:docPr id="43" name="Рисунок 43" descr="Описание: base_1_170190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1_170190_509"/>
                    <pic:cNvPicPr>
                      <a:picLocks noChangeArrowheads="1"/>
                    </pic:cNvPicPr>
                  </pic:nvPicPr>
                  <pic:blipFill>
                    <a:blip r:embed="rId48"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предоставления услуги с i-й абонентской платой.</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 Затраты на оплату иных услуг связи в сфере информационно-коммуникационных технологий (</w:t>
      </w:r>
      <w:r>
        <w:rPr>
          <w:rFonts w:ascii="Arial" w:hAnsi="Arial"/>
          <w:noProof/>
          <w:position w:val="-14"/>
        </w:rPr>
        <w:drawing>
          <wp:inline distT="0" distB="0" distL="0" distR="0">
            <wp:extent cx="266700" cy="295275"/>
            <wp:effectExtent l="19050" t="0" r="0" b="0"/>
            <wp:docPr id="44" name="Рисунок 44" descr="Описание: 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1_170190_510"/>
                    <pic:cNvPicPr>
                      <a:picLocks noChangeArrowheads="1"/>
                    </pic:cNvPicPr>
                  </pic:nvPicPr>
                  <pic:blipFill>
                    <a:blip r:embed="rId49"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971550" cy="514350"/>
            <wp:effectExtent l="19050" t="0" r="0" b="0"/>
            <wp:docPr id="45" name="Рисунок 45" descr="Описание: 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_170190_511"/>
                    <pic:cNvPicPr>
                      <a:picLocks noChangeArrowheads="1"/>
                    </pic:cNvPicPr>
                  </pic:nvPicPr>
                  <pic:blipFill>
                    <a:blip r:embed="rId50" cstate="print"/>
                    <a:srcRect/>
                    <a:stretch>
                      <a:fillRect/>
                    </a:stretch>
                  </pic:blipFill>
                  <pic:spPr bwMode="auto">
                    <a:xfrm>
                      <a:off x="0" y="0"/>
                      <a:ext cx="9715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 xml:space="preserve">где </w:t>
      </w:r>
      <w:r>
        <w:rPr>
          <w:rFonts w:ascii="Arial" w:hAnsi="Arial"/>
          <w:noProof/>
          <w:position w:val="-14"/>
        </w:rPr>
        <w:drawing>
          <wp:inline distT="0" distB="0" distL="0" distR="0">
            <wp:extent cx="342900" cy="295275"/>
            <wp:effectExtent l="19050" t="0" r="0" b="0"/>
            <wp:docPr id="46" name="Рисунок 46" descr="Описание: 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_170190_512"/>
                    <pic:cNvPicPr>
                      <a:picLocks noChangeArrowheads="1"/>
                    </pic:cNvPicPr>
                  </pic:nvPicPr>
                  <pic:blipFill>
                    <a:blip r:embed="rId51"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по i-й иной услуге связи, определяемая по фактическим данным отчетного финансового го</w:t>
      </w:r>
      <w:r>
        <w:rPr>
          <w:rFonts w:ascii="Arial" w:hAnsi="Arial"/>
        </w:rPr>
        <w:t>да.</w:t>
      </w:r>
    </w:p>
    <w:p w:rsidR="009B6264" w:rsidRPr="00524D3D" w:rsidRDefault="009B6264" w:rsidP="009B6264">
      <w:pPr>
        <w:widowControl w:val="0"/>
        <w:autoSpaceDE w:val="0"/>
        <w:autoSpaceDN w:val="0"/>
        <w:jc w:val="both"/>
        <w:rPr>
          <w:rFonts w:ascii="Arial" w:hAnsi="Arial"/>
          <w:b/>
        </w:rPr>
      </w:pPr>
      <w:r w:rsidRPr="0038560B">
        <w:rPr>
          <w:rFonts w:ascii="Arial" w:hAnsi="Arial"/>
          <w:b/>
        </w:rPr>
        <w:t>Затраты на содержание имущества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 При определении затрат на техническое обслуживание и регламентно-профилактический ремонт, указанный в пунктах 10 - 15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B6264" w:rsidRPr="0038560B" w:rsidRDefault="009B6264" w:rsidP="009B6264">
      <w:pPr>
        <w:widowControl w:val="0"/>
        <w:autoSpaceDE w:val="0"/>
        <w:autoSpaceDN w:val="0"/>
        <w:ind w:firstLine="540"/>
        <w:jc w:val="both"/>
        <w:rPr>
          <w:rFonts w:ascii="Arial" w:hAnsi="Arial"/>
        </w:rPr>
      </w:pPr>
      <w:bookmarkStart w:id="5" w:name="P177"/>
      <w:bookmarkEnd w:id="5"/>
      <w:r w:rsidRPr="0038560B">
        <w:rPr>
          <w:rFonts w:ascii="Arial" w:hAnsi="Arial"/>
        </w:rPr>
        <w:t>10. Затраты на техническое обслуживание и регламентно-профилактический ремонт вычислительной техники (</w:t>
      </w:r>
      <w:r>
        <w:rPr>
          <w:rFonts w:ascii="Arial" w:hAnsi="Arial"/>
          <w:noProof/>
          <w:position w:val="-14"/>
        </w:rPr>
        <w:drawing>
          <wp:inline distT="0" distB="0" distL="0" distR="0">
            <wp:extent cx="304800" cy="295275"/>
            <wp:effectExtent l="19050" t="0" r="0" b="0"/>
            <wp:docPr id="47" name="Рисунок 47" descr="Описание: base_1_170190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_170190_513"/>
                    <pic:cNvPicPr>
                      <a:picLocks noChangeArrowheads="1"/>
                    </pic:cNvPicPr>
                  </pic:nvPicPr>
                  <pic:blipFill>
                    <a:blip r:embed="rId52"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48" name="Рисунок 48" descr="Описание: base_1_17019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1_170190_514"/>
                    <pic:cNvPicPr>
                      <a:picLocks noChangeArrowheads="1"/>
                    </pic:cNvPicPr>
                  </pic:nvPicPr>
                  <pic:blipFill>
                    <a:blip r:embed="rId53"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90525" cy="295275"/>
            <wp:effectExtent l="19050" t="0" r="9525" b="0"/>
            <wp:docPr id="49" name="Рисунок 49" descr="Описание: base_1_17019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1_170190_515"/>
                    <pic:cNvPicPr>
                      <a:picLocks noChangeArrowheads="1"/>
                    </pic:cNvPicPr>
                  </pic:nvPicPr>
                  <pic:blipFill>
                    <a:blip r:embed="rId54"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фактическое количество i-х рабочих станций, но не более предельного количества i-х рабочих станций;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50" name="Рисунок 50" descr="Описание: base_1_17019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1_170190_516"/>
                    <pic:cNvPicPr>
                      <a:picLocks noChangeArrowheads="1"/>
                    </pic:cNvPicPr>
                  </pic:nvPicPr>
                  <pic:blipFill>
                    <a:blip r:embed="rId55"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в расчете на 1 i-ю рабочую станцию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Предельное количество i-х рабочих станций (</w:t>
      </w:r>
      <w:r>
        <w:rPr>
          <w:rFonts w:ascii="Arial" w:hAnsi="Arial"/>
          <w:noProof/>
          <w:position w:val="-14"/>
        </w:rPr>
        <w:drawing>
          <wp:inline distT="0" distB="0" distL="0" distR="0">
            <wp:extent cx="733425" cy="295275"/>
            <wp:effectExtent l="19050" t="0" r="9525" b="0"/>
            <wp:docPr id="51" name="Рисунок 51" descr="Описание: base_1_170190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1_170190_517"/>
                    <pic:cNvPicPr>
                      <a:picLocks noChangeArrowheads="1"/>
                    </pic:cNvPicPr>
                  </pic:nvPicPr>
                  <pic:blipFill>
                    <a:blip r:embed="rId56" cstate="print"/>
                    <a:srcRect/>
                    <a:stretch>
                      <a:fillRect/>
                    </a:stretch>
                  </pic:blipFill>
                  <pic:spPr bwMode="auto">
                    <a:xfrm>
                      <a:off x="0" y="0"/>
                      <a:ext cx="73342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определяется с округлением до целого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1676400" cy="295275"/>
            <wp:effectExtent l="19050" t="0" r="0" b="0"/>
            <wp:docPr id="52" name="Рисунок 52" descr="Описание: base_1_170190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1_170190_518"/>
                    <pic:cNvPicPr>
                      <a:picLocks noChangeArrowheads="1"/>
                    </pic:cNvPicPr>
                  </pic:nvPicPr>
                  <pic:blipFill>
                    <a:blip r:embed="rId57" cstate="print"/>
                    <a:srcRect/>
                    <a:stretch>
                      <a:fillRect/>
                    </a:stretch>
                  </pic:blipFill>
                  <pic:spPr bwMode="auto">
                    <a:xfrm>
                      <a:off x="0" y="0"/>
                      <a:ext cx="167640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где </w:t>
      </w:r>
      <w:r>
        <w:rPr>
          <w:rFonts w:ascii="Arial" w:hAnsi="Arial"/>
          <w:noProof/>
          <w:position w:val="-12"/>
        </w:rPr>
        <w:drawing>
          <wp:inline distT="0" distB="0" distL="0" distR="0">
            <wp:extent cx="304800" cy="276225"/>
            <wp:effectExtent l="19050" t="0" r="0" b="0"/>
            <wp:docPr id="53" name="Рисунок 53" descr="Описание: base_1_17019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1_170190_519"/>
                    <pic:cNvPicPr>
                      <a:picLocks noChangeArrowheads="1"/>
                    </pic:cNvPicPr>
                  </pic:nvPicPr>
                  <pic:blipFill>
                    <a:blip r:embed="rId58"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11. Затраты на техническое обслуживание и регламентно-профилактический ремонт </w:t>
      </w:r>
      <w:r w:rsidRPr="0038560B">
        <w:rPr>
          <w:rFonts w:ascii="Arial" w:hAnsi="Arial"/>
        </w:rPr>
        <w:lastRenderedPageBreak/>
        <w:t>оборудования по обеспечению безопасности информации (</w:t>
      </w:r>
      <w:r>
        <w:rPr>
          <w:rFonts w:ascii="Arial" w:hAnsi="Arial"/>
          <w:noProof/>
          <w:position w:val="-12"/>
        </w:rPr>
        <w:drawing>
          <wp:inline distT="0" distB="0" distL="0" distR="0">
            <wp:extent cx="323850" cy="276225"/>
            <wp:effectExtent l="19050" t="0" r="0" b="0"/>
            <wp:docPr id="54" name="Рисунок 54" descr="Описание: base_1_17019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1_170190_520"/>
                    <pic:cNvPicPr>
                      <a:picLocks noChangeArrowheads="1"/>
                    </pic:cNvPicPr>
                  </pic:nvPicPr>
                  <pic:blipFill>
                    <a:blip r:embed="rId59"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55" name="Рисунок 55" descr="Описание: base_1_170190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1_170190_521"/>
                    <pic:cNvPicPr>
                      <a:picLocks noChangeArrowheads="1"/>
                    </pic:cNvPicPr>
                  </pic:nvPicPr>
                  <pic:blipFill>
                    <a:blip r:embed="rId60"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09575" cy="276225"/>
            <wp:effectExtent l="19050" t="0" r="9525" b="0"/>
            <wp:docPr id="56" name="Рисунок 56" descr="Описание: base_1_17019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1_170190_522"/>
                    <pic:cNvPicPr>
                      <a:picLocks noChangeArrowheads="1"/>
                    </pic:cNvPicPr>
                  </pic:nvPicPr>
                  <pic:blipFill>
                    <a:blip r:embed="rId61"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единиц i-го оборудования по обеспечению безопасности информации;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57" name="Рисунок 57" descr="Описание: base_1_17019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1_170190_523"/>
                    <pic:cNvPicPr>
                      <a:picLocks noChangeArrowheads="1"/>
                    </pic:cNvPicPr>
                  </pic:nvPicPr>
                  <pic:blipFill>
                    <a:blip r:embed="rId62"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единицы i-го оборудования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Pr>
          <w:rFonts w:ascii="Arial" w:hAnsi="Arial"/>
          <w:noProof/>
          <w:position w:val="-12"/>
        </w:rPr>
        <w:drawing>
          <wp:inline distT="0" distB="0" distL="0" distR="0">
            <wp:extent cx="295275" cy="276225"/>
            <wp:effectExtent l="19050" t="0" r="9525" b="0"/>
            <wp:docPr id="58" name="Рисунок 58" descr="Описание: base_1_17019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1_170190_524"/>
                    <pic:cNvPicPr>
                      <a:picLocks noChangeArrowheads="1"/>
                    </pic:cNvPicPr>
                  </pic:nvPicPr>
                  <pic:blipFill>
                    <a:blip r:embed="rId63"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00200" cy="514350"/>
            <wp:effectExtent l="19050" t="0" r="0" b="0"/>
            <wp:docPr id="59" name="Рисунок 59" descr="Описание: base_1_170190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1_170190_525"/>
                    <pic:cNvPicPr>
                      <a:picLocks noChangeArrowheads="1"/>
                    </pic:cNvPicPr>
                  </pic:nvPicPr>
                  <pic:blipFill>
                    <a:blip r:embed="rId64" cstate="print"/>
                    <a:srcRect/>
                    <a:stretch>
                      <a:fillRect/>
                    </a:stretch>
                  </pic:blipFill>
                  <pic:spPr bwMode="auto">
                    <a:xfrm>
                      <a:off x="0" y="0"/>
                      <a:ext cx="16002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60" name="Рисунок 60" descr="Описание: base_1_17019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1_170190_526"/>
                    <pic:cNvPicPr>
                      <a:picLocks noChangeArrowheads="1"/>
                    </pic:cNvPicPr>
                  </pic:nvPicPr>
                  <pic:blipFill>
                    <a:blip r:embed="rId65"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автоматизированных телефонных станций i-го вида;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61" name="Рисунок 61" descr="Описание: base_1_17019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1_170190_527"/>
                    <pic:cNvPicPr>
                      <a:picLocks noChangeArrowheads="1"/>
                    </pic:cNvPicPr>
                  </pic:nvPicPr>
                  <pic:blipFill>
                    <a:blip r:embed="rId66"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13. Затраты на техническое обслуживание и регламентно-профилактический ремонт локальных вычислительных сетей (</w:t>
      </w:r>
      <w:r>
        <w:rPr>
          <w:rFonts w:ascii="Arial" w:hAnsi="Arial"/>
          <w:noProof/>
          <w:position w:val="-12"/>
        </w:rPr>
        <w:drawing>
          <wp:inline distT="0" distB="0" distL="0" distR="0">
            <wp:extent cx="304800" cy="276225"/>
            <wp:effectExtent l="19050" t="0" r="0" b="0"/>
            <wp:docPr id="62" name="Рисунок 62" descr="Описание: base_1_17019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1_170190_528"/>
                    <pic:cNvPicPr>
                      <a:picLocks noChangeArrowheads="1"/>
                    </pic:cNvPicPr>
                  </pic:nvPicPr>
                  <pic:blipFill>
                    <a:blip r:embed="rId67"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63" name="Рисунок 63" descr="Описание: base_1_170190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1_170190_529"/>
                    <pic:cNvPicPr>
                      <a:picLocks noChangeArrowheads="1"/>
                    </pic:cNvPicPr>
                  </pic:nvPicPr>
                  <pic:blipFill>
                    <a:blip r:embed="rId68"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90525" cy="276225"/>
            <wp:effectExtent l="19050" t="0" r="9525" b="0"/>
            <wp:docPr id="64" name="Рисунок 64" descr="Описание: base_1_17019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1_170190_530"/>
                    <pic:cNvPicPr>
                      <a:picLocks noChangeArrowheads="1"/>
                    </pic:cNvPicPr>
                  </pic:nvPicPr>
                  <pic:blipFill>
                    <a:blip r:embed="rId69"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устройств локальных вычислительных сетей i-го вида;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65" name="Рисунок 65" descr="Описание: base_1_17019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1_170190_531"/>
                    <pic:cNvPicPr>
                      <a:picLocks noChangeArrowheads="1"/>
                    </pic:cNvPicPr>
                  </pic:nvPicPr>
                  <pic:blipFill>
                    <a:blip r:embed="rId70"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14. Затраты на техническое обслуживание и регламентно-профилактический ремонт систем бесперебойного питания (</w:t>
      </w:r>
      <w:r>
        <w:rPr>
          <w:rFonts w:ascii="Arial" w:hAnsi="Arial"/>
          <w:noProof/>
          <w:position w:val="-12"/>
        </w:rPr>
        <w:drawing>
          <wp:inline distT="0" distB="0" distL="0" distR="0">
            <wp:extent cx="323850" cy="276225"/>
            <wp:effectExtent l="19050" t="0" r="0" b="0"/>
            <wp:docPr id="66" name="Рисунок 66" descr="Описание: base_1_17019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Описание: base_1_170190_532"/>
                    <pic:cNvPicPr>
                      <a:picLocks noChangeArrowheads="1"/>
                    </pic:cNvPicPr>
                  </pic:nvPicPr>
                  <pic:blipFill>
                    <a:blip r:embed="rId71"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67" name="Рисунок 67" descr="Описание: base_1_170190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Описание: base_1_170190_533"/>
                    <pic:cNvPicPr>
                      <a:picLocks noChangeArrowheads="1"/>
                    </pic:cNvPicPr>
                  </pic:nvPicPr>
                  <pic:blipFill>
                    <a:blip r:embed="rId72"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09575" cy="276225"/>
            <wp:effectExtent l="19050" t="0" r="9525" b="0"/>
            <wp:docPr id="68" name="Рисунок 68" descr="Описание: base_1_17019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Описание: base_1_170190_534"/>
                    <pic:cNvPicPr>
                      <a:picLocks noChangeArrowheads="1"/>
                    </pic:cNvPicPr>
                  </pic:nvPicPr>
                  <pic:blipFill>
                    <a:blip r:embed="rId73"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модулей бесперебойного питания i-го вида;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69" name="Рисунок 69" descr="Описание: base_1_17019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Описание: base_1_170190_535"/>
                    <pic:cNvPicPr>
                      <a:picLocks noChangeArrowheads="1"/>
                    </pic:cNvPicPr>
                  </pic:nvPicPr>
                  <pic:blipFill>
                    <a:blip r:embed="rId74"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w:t>
      </w:r>
      <w:r w:rsidRPr="0038560B">
        <w:rPr>
          <w:rFonts w:ascii="Arial" w:hAnsi="Arial"/>
        </w:rPr>
        <w:lastRenderedPageBreak/>
        <w:t>модуля бесперебойного питания i-го вида в год.</w:t>
      </w:r>
    </w:p>
    <w:p w:rsidR="009B6264" w:rsidRPr="0038560B" w:rsidRDefault="009B6264" w:rsidP="009B6264">
      <w:pPr>
        <w:widowControl w:val="0"/>
        <w:autoSpaceDE w:val="0"/>
        <w:autoSpaceDN w:val="0"/>
        <w:ind w:firstLine="540"/>
        <w:jc w:val="both"/>
        <w:rPr>
          <w:rFonts w:ascii="Arial" w:hAnsi="Arial"/>
        </w:rPr>
      </w:pPr>
      <w:bookmarkStart w:id="6" w:name="P216"/>
      <w:bookmarkEnd w:id="6"/>
      <w:r w:rsidRPr="0038560B">
        <w:rPr>
          <w:rFonts w:ascii="Arial" w:hAnsi="Arial"/>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rFonts w:ascii="Arial" w:hAnsi="Arial"/>
          <w:noProof/>
          <w:position w:val="-14"/>
        </w:rPr>
        <w:drawing>
          <wp:inline distT="0" distB="0" distL="0" distR="0">
            <wp:extent cx="342900" cy="295275"/>
            <wp:effectExtent l="19050" t="0" r="0" b="0"/>
            <wp:docPr id="70" name="Рисунок 70" descr="Описание: base_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Описание: base_1_170190_536"/>
                    <pic:cNvPicPr>
                      <a:picLocks noChangeArrowheads="1"/>
                    </pic:cNvPicPr>
                  </pic:nvPicPr>
                  <pic:blipFill>
                    <a:blip r:embed="rId75"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704975" cy="514350"/>
            <wp:effectExtent l="19050" t="0" r="9525" b="0"/>
            <wp:docPr id="71" name="Рисунок 71" descr="Описание: 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1" descr="Описание: base_1_170190_537"/>
                    <pic:cNvPicPr>
                      <a:picLocks noChangeArrowheads="1"/>
                    </pic:cNvPicPr>
                  </pic:nvPicPr>
                  <pic:blipFill>
                    <a:blip r:embed="rId76" cstate="print"/>
                    <a:srcRect/>
                    <a:stretch>
                      <a:fillRect/>
                    </a:stretch>
                  </pic:blipFill>
                  <pic:spPr bwMode="auto">
                    <a:xfrm>
                      <a:off x="0" y="0"/>
                      <a:ext cx="17049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19100" cy="295275"/>
            <wp:effectExtent l="19050" t="0" r="0" b="0"/>
            <wp:docPr id="72" name="Рисунок 72" descr="Описание: 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Описание: base_1_170190_538"/>
                    <pic:cNvPicPr>
                      <a:picLocks noChangeArrowheads="1"/>
                    </pic:cNvPicPr>
                  </pic:nvPicPr>
                  <pic:blipFill>
                    <a:blip r:embed="rId77" cstate="print"/>
                    <a:srcRect/>
                    <a:stretch>
                      <a:fillRect/>
                    </a:stretch>
                  </pic:blipFill>
                  <pic:spPr bwMode="auto">
                    <a:xfrm>
                      <a:off x="0" y="0"/>
                      <a:ext cx="4191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81000" cy="295275"/>
            <wp:effectExtent l="19050" t="0" r="0" b="0"/>
            <wp:docPr id="73" name="Рисунок 73" descr="Описание: 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Описание: base_1_170190_539"/>
                    <pic:cNvPicPr>
                      <a:picLocks noChangeArrowheads="1"/>
                    </pic:cNvPicPr>
                  </pic:nvPicPr>
                  <pic:blipFill>
                    <a:blip r:embed="rId78"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9B6264" w:rsidRPr="0038560B" w:rsidRDefault="009B6264" w:rsidP="009B6264">
      <w:pPr>
        <w:widowControl w:val="0"/>
        <w:autoSpaceDE w:val="0"/>
        <w:autoSpaceDN w:val="0"/>
        <w:jc w:val="both"/>
        <w:rPr>
          <w:rFonts w:ascii="Arial" w:hAnsi="Arial"/>
        </w:rPr>
      </w:pPr>
      <w:r w:rsidRPr="0038560B">
        <w:rPr>
          <w:rFonts w:ascii="Arial" w:hAnsi="Arial"/>
        </w:rPr>
        <w:t>Затраты на приобретение прочих работ и услуг, не относящиеся к затратам на услуги связи, аренду и содержание имущества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Arial" w:hAnsi="Arial"/>
          <w:noProof/>
          <w:position w:val="-12"/>
        </w:rPr>
        <w:drawing>
          <wp:inline distT="0" distB="0" distL="0" distR="0">
            <wp:extent cx="304800" cy="276225"/>
            <wp:effectExtent l="19050" t="0" r="0" b="0"/>
            <wp:docPr id="74" name="Рисунок 74" descr="Описание: base_1_17019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Описание: base_1_170190_540"/>
                    <pic:cNvPicPr>
                      <a:picLocks noChangeArrowheads="1"/>
                    </pic:cNvPicPr>
                  </pic:nvPicPr>
                  <pic:blipFill>
                    <a:blip r:embed="rId79"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266825" cy="276225"/>
            <wp:effectExtent l="19050" t="0" r="9525" b="0"/>
            <wp:docPr id="75" name="Рисунок 75" descr="Описание: base_1_17019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Описание: base_1_170190_541"/>
                    <pic:cNvPicPr>
                      <a:picLocks noChangeArrowheads="1"/>
                    </pic:cNvPicPr>
                  </pic:nvPicPr>
                  <pic:blipFill>
                    <a:blip r:embed="rId80" cstate="print"/>
                    <a:srcRect/>
                    <a:stretch>
                      <a:fillRect/>
                    </a:stretch>
                  </pic:blipFill>
                  <pic:spPr bwMode="auto">
                    <a:xfrm>
                      <a:off x="0" y="0"/>
                      <a:ext cx="126682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76" name="Рисунок 76" descr="Описание: base_1_17019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Описание: base_1_170190_542"/>
                    <pic:cNvPicPr>
                      <a:picLocks noChangeArrowheads="1"/>
                    </pic:cNvPicPr>
                  </pic:nvPicPr>
                  <pic:blipFill>
                    <a:blip r:embed="rId81"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по сопровождению справочно-правовых систем;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77" name="Рисунок 77" descr="Описание: base_1_170190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7" descr="Описание: base_1_170190_543"/>
                    <pic:cNvPicPr>
                      <a:picLocks noChangeArrowheads="1"/>
                    </pic:cNvPicPr>
                  </pic:nvPicPr>
                  <pic:blipFill>
                    <a:blip r:embed="rId82"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по сопровождению и приобретению иного программного обеспечения.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17. Затраты на оплату услуг по сопровождению справочно-правовых систем (</w:t>
      </w:r>
      <w:r>
        <w:rPr>
          <w:rFonts w:ascii="Arial" w:hAnsi="Arial"/>
          <w:noProof/>
          <w:position w:val="-12"/>
        </w:rPr>
        <w:drawing>
          <wp:inline distT="0" distB="0" distL="0" distR="0">
            <wp:extent cx="342900" cy="276225"/>
            <wp:effectExtent l="19050" t="0" r="0" b="0"/>
            <wp:docPr id="78" name="Рисунок 78" descr="Описание: base_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Описание: base_1_170190_544"/>
                    <pic:cNvPicPr>
                      <a:picLocks noChangeArrowheads="1"/>
                    </pic:cNvPicPr>
                  </pic:nvPicPr>
                  <pic:blipFill>
                    <a:blip r:embed="rId81"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152525" cy="514350"/>
            <wp:effectExtent l="19050" t="0" r="9525" b="0"/>
            <wp:docPr id="79" name="Рисунок 79" descr="Описание: base_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Описание: base_1_170190_545"/>
                    <pic:cNvPicPr>
                      <a:picLocks noChangeArrowheads="1"/>
                    </pic:cNvPicPr>
                  </pic:nvPicPr>
                  <pic:blipFill>
                    <a:blip r:embed="rId83" cstate="print"/>
                    <a:srcRect/>
                    <a:stretch>
                      <a:fillRect/>
                    </a:stretch>
                  </pic:blipFill>
                  <pic:spPr bwMode="auto">
                    <a:xfrm>
                      <a:off x="0" y="0"/>
                      <a:ext cx="11525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где </w:t>
      </w:r>
      <w:r>
        <w:rPr>
          <w:rFonts w:ascii="Arial" w:hAnsi="Arial"/>
          <w:noProof/>
          <w:position w:val="-12"/>
        </w:rPr>
        <w:drawing>
          <wp:inline distT="0" distB="0" distL="0" distR="0">
            <wp:extent cx="409575" cy="276225"/>
            <wp:effectExtent l="19050" t="0" r="9525" b="0"/>
            <wp:docPr id="80" name="Рисунок 80" descr="Описание: base_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Описание: base_1_170190_546"/>
                    <pic:cNvPicPr>
                      <a:picLocks noChangeArrowheads="1"/>
                    </pic:cNvPicPr>
                  </pic:nvPicPr>
                  <pic:blipFill>
                    <a:blip r:embed="rId84"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18. Затраты на оплату услуг по сопровождению и приобретению иного программного обеспечения (</w:t>
      </w:r>
      <w:r>
        <w:rPr>
          <w:rFonts w:ascii="Arial" w:hAnsi="Arial"/>
          <w:noProof/>
          <w:position w:val="-12"/>
        </w:rPr>
        <w:drawing>
          <wp:inline distT="0" distB="0" distL="0" distR="0">
            <wp:extent cx="323850" cy="276225"/>
            <wp:effectExtent l="19050" t="0" r="0" b="0"/>
            <wp:docPr id="81" name="Рисунок 81" descr="Описание: base_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Описание: base_1_170190_547"/>
                    <pic:cNvPicPr>
                      <a:picLocks noChangeArrowheads="1"/>
                    </pic:cNvPicPr>
                  </pic:nvPicPr>
                  <pic:blipFill>
                    <a:blip r:embed="rId85"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lastRenderedPageBreak/>
        <w:drawing>
          <wp:inline distT="0" distB="0" distL="0" distR="0">
            <wp:extent cx="1905000" cy="533400"/>
            <wp:effectExtent l="19050" t="0" r="0" b="0"/>
            <wp:docPr id="82" name="Рисунок 82" descr="Описание: base_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Описание: base_1_170190_548"/>
                    <pic:cNvPicPr>
                      <a:picLocks noChangeArrowheads="1"/>
                    </pic:cNvPicPr>
                  </pic:nvPicPr>
                  <pic:blipFill>
                    <a:blip r:embed="rId86" cstate="print"/>
                    <a:srcRect/>
                    <a:stretch>
                      <a:fillRect/>
                    </a:stretch>
                  </pic:blipFill>
                  <pic:spPr bwMode="auto">
                    <a:xfrm>
                      <a:off x="0" y="0"/>
                      <a:ext cx="1905000" cy="5334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09575" cy="295275"/>
            <wp:effectExtent l="19050" t="0" r="9525" b="0"/>
            <wp:docPr id="83" name="Рисунок 83" descr="Описание: base_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Описание: base_1_170190_549"/>
                    <pic:cNvPicPr>
                      <a:picLocks noChangeArrowheads="1"/>
                    </pic:cNvPicPr>
                  </pic:nvPicPr>
                  <pic:blipFill>
                    <a:blip r:embed="rId87"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90525" cy="295275"/>
            <wp:effectExtent l="19050" t="0" r="9525" b="0"/>
            <wp:docPr id="84" name="Рисунок 84" descr="Описание: base_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Описание: base_1_170190_550"/>
                    <pic:cNvPicPr>
                      <a:picLocks noChangeArrowheads="1"/>
                    </pic:cNvPicPr>
                  </pic:nvPicPr>
                  <pic:blipFill>
                    <a:blip r:embed="rId88"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19. Затраты на оплату услуг, связанных с обеспечением безопасности информации (</w:t>
      </w:r>
      <w:r>
        <w:rPr>
          <w:rFonts w:ascii="Arial" w:hAnsi="Arial"/>
          <w:noProof/>
          <w:position w:val="-12"/>
        </w:rPr>
        <w:drawing>
          <wp:inline distT="0" distB="0" distL="0" distR="0">
            <wp:extent cx="323850" cy="276225"/>
            <wp:effectExtent l="19050" t="0" r="0" b="0"/>
            <wp:docPr id="85" name="Рисунок 85" descr="Описание: base_1_17019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Описание: base_1_170190_551"/>
                    <pic:cNvPicPr>
                      <a:picLocks noChangeArrowheads="1"/>
                    </pic:cNvPicPr>
                  </pic:nvPicPr>
                  <pic:blipFill>
                    <a:blip r:embed="rId89"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152525" cy="276225"/>
            <wp:effectExtent l="19050" t="0" r="9525" b="0"/>
            <wp:docPr id="86" name="Рисунок 86" descr="Описание: base_1_170190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Описание: base_1_170190_552"/>
                    <pic:cNvPicPr>
                      <a:picLocks noChangeArrowheads="1"/>
                    </pic:cNvPicPr>
                  </pic:nvPicPr>
                  <pic:blipFill>
                    <a:blip r:embed="rId90" cstate="print"/>
                    <a:srcRect/>
                    <a:stretch>
                      <a:fillRect/>
                    </a:stretch>
                  </pic:blipFill>
                  <pic:spPr bwMode="auto">
                    <a:xfrm>
                      <a:off x="0" y="0"/>
                      <a:ext cx="115252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38125" cy="276225"/>
            <wp:effectExtent l="19050" t="0" r="9525" b="0"/>
            <wp:docPr id="87" name="Рисунок 87" descr="Описание: base_1_17019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Описание: base_1_170190_553"/>
                    <pic:cNvPicPr>
                      <a:picLocks noChangeArrowheads="1"/>
                    </pic:cNvPicPr>
                  </pic:nvPicPr>
                  <pic:blipFill>
                    <a:blip r:embed="rId91"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проведение аттестационных, проверочных и контрольных мероприятий;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88" name="Рисунок 88" descr="Описание: base_1_17019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Описание: base_1_170190_554"/>
                    <pic:cNvPicPr>
                      <a:picLocks noChangeArrowheads="1"/>
                    </pic:cNvPicPr>
                  </pic:nvPicPr>
                  <pic:blipFill>
                    <a:blip r:embed="rId92"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простых (неисключительных) лицензий на использование программного обеспечения по защите информации.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20. Затраты на проведение аттестационных, проверочных и контрольных мероприятий       (</w:t>
      </w:r>
      <w:r>
        <w:rPr>
          <w:rFonts w:ascii="Arial" w:hAnsi="Arial"/>
          <w:noProof/>
          <w:position w:val="-12"/>
        </w:rPr>
        <w:drawing>
          <wp:inline distT="0" distB="0" distL="0" distR="0">
            <wp:extent cx="238125" cy="276225"/>
            <wp:effectExtent l="19050" t="0" r="9525" b="0"/>
            <wp:docPr id="89" name="Рисунок 89" descr="Описание: 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Описание: base_1_170190_555"/>
                    <pic:cNvPicPr>
                      <a:picLocks noChangeArrowheads="1"/>
                    </pic:cNvPicPr>
                  </pic:nvPicPr>
                  <pic:blipFill>
                    <a:blip r:embed="rId91"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drawing>
          <wp:inline distT="0" distB="0" distL="0" distR="0">
            <wp:extent cx="2714625" cy="533400"/>
            <wp:effectExtent l="19050" t="0" r="9525" b="0"/>
            <wp:docPr id="90" name="Рисунок 90" descr="Описание: 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Описание: base_1_170190_556"/>
                    <pic:cNvPicPr>
                      <a:picLocks noChangeArrowheads="1"/>
                    </pic:cNvPicPr>
                  </pic:nvPicPr>
                  <pic:blipFill>
                    <a:blip r:embed="rId93" cstate="print"/>
                    <a:srcRect/>
                    <a:stretch>
                      <a:fillRect/>
                    </a:stretch>
                  </pic:blipFill>
                  <pic:spPr bwMode="auto">
                    <a:xfrm>
                      <a:off x="0" y="0"/>
                      <a:ext cx="2714625" cy="5334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91" name="Рисунок 91" descr="Описание: 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Описание: base_1_170190_557"/>
                    <pic:cNvPicPr>
                      <a:picLocks noChangeArrowheads="1"/>
                    </pic:cNvPicPr>
                  </pic:nvPicPr>
                  <pic:blipFill>
                    <a:blip r:embed="rId94"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аттестуемых i-х объектов (помещений);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92" name="Рисунок 92" descr="Описание: 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Описание: base_1_170190_558"/>
                    <pic:cNvPicPr>
                      <a:picLocks noChangeArrowheads="1"/>
                    </pic:cNvPicPr>
                  </pic:nvPicPr>
                  <pic:blipFill>
                    <a:blip r:embed="rId95"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проведения аттестации 1 i-го объекта (помещения);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71475" cy="295275"/>
            <wp:effectExtent l="19050" t="0" r="9525" b="0"/>
            <wp:docPr id="93" name="Рисунок 93" descr="Описание: 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Описание: base_1_170190_559"/>
                    <pic:cNvPicPr>
                      <a:picLocks noChangeArrowheads="1"/>
                    </pic:cNvPicPr>
                  </pic:nvPicPr>
                  <pic:blipFill>
                    <a:blip r:embed="rId96" cstate="print"/>
                    <a:srcRect/>
                    <a:stretch>
                      <a:fillRect/>
                    </a:stretch>
                  </pic:blipFill>
                  <pic:spPr bwMode="auto">
                    <a:xfrm>
                      <a:off x="0" y="0"/>
                      <a:ext cx="3714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единиц j-го оборудования (устройств), требующих проверки;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04800" cy="295275"/>
            <wp:effectExtent l="19050" t="0" r="0" b="0"/>
            <wp:docPr id="94" name="Рисунок 94" descr="Описание: 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Описание: base_1_170190_560"/>
                    <pic:cNvPicPr>
                      <a:picLocks noChangeArrowheads="1"/>
                    </pic:cNvPicPr>
                  </pic:nvPicPr>
                  <pic:blipFill>
                    <a:blip r:embed="rId97"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проведения проверки 1 единицы j-го оборудования (устройства).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21. Затраты на приобретение простых (неисключительных) лицензий на использование программного обеспечения по защите информации (</w:t>
      </w:r>
      <w:r>
        <w:rPr>
          <w:rFonts w:ascii="Arial" w:hAnsi="Arial"/>
          <w:noProof/>
          <w:position w:val="-12"/>
        </w:rPr>
        <w:drawing>
          <wp:inline distT="0" distB="0" distL="0" distR="0">
            <wp:extent cx="276225" cy="276225"/>
            <wp:effectExtent l="19050" t="0" r="9525" b="0"/>
            <wp:docPr id="95" name="Рисунок 95" descr="Описание: base_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Описание: base_1_170190_561"/>
                    <pic:cNvPicPr>
                      <a:picLocks noChangeArrowheads="1"/>
                    </pic:cNvPicPr>
                  </pic:nvPicPr>
                  <pic:blipFill>
                    <a:blip r:embed="rId98"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524000" cy="514350"/>
            <wp:effectExtent l="19050" t="0" r="0" b="0"/>
            <wp:docPr id="96" name="Рисунок 96" descr="Описание: base_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Описание: base_1_170190_562"/>
                    <pic:cNvPicPr>
                      <a:picLocks noChangeArrowheads="1"/>
                    </pic:cNvPicPr>
                  </pic:nvPicPr>
                  <pic:blipFill>
                    <a:blip r:embed="rId99" cstate="print"/>
                    <a:srcRect/>
                    <a:stretch>
                      <a:fillRect/>
                    </a:stretch>
                  </pic:blipFill>
                  <pic:spPr bwMode="auto">
                    <a:xfrm>
                      <a:off x="0" y="0"/>
                      <a:ext cx="15240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2"/>
        </w:rPr>
        <w:drawing>
          <wp:inline distT="0" distB="0" distL="0" distR="0">
            <wp:extent cx="371475" cy="276225"/>
            <wp:effectExtent l="19050" t="0" r="9525" b="0"/>
            <wp:docPr id="97" name="Рисунок 97" descr="Описание: base_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Описание: base_1_170190_563"/>
                    <pic:cNvPicPr>
                      <a:picLocks noChangeArrowheads="1"/>
                    </pic:cNvPicPr>
                  </pic:nvPicPr>
                  <pic:blipFill>
                    <a:blip r:embed="rId100"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98" name="Рисунок 98" descr="Описание: base_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Описание: base_1_170190_564"/>
                    <pic:cNvPicPr>
                      <a:picLocks noChangeArrowheads="1"/>
                    </pic:cNvPicPr>
                  </pic:nvPicPr>
                  <pic:blipFill>
                    <a:blip r:embed="rId101"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единицы простой (неисключительной) лицензии на использование i-го программного обеспечения по защите информации.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22. Затраты на оплату работ по монтажу (установке), дооборудованию и наладке оборудования (</w:t>
      </w:r>
      <w:r>
        <w:rPr>
          <w:rFonts w:ascii="Arial" w:hAnsi="Arial"/>
          <w:noProof/>
          <w:position w:val="-12"/>
        </w:rPr>
        <w:drawing>
          <wp:inline distT="0" distB="0" distL="0" distR="0">
            <wp:extent cx="228600" cy="276225"/>
            <wp:effectExtent l="19050" t="0" r="0" b="0"/>
            <wp:docPr id="99" name="Рисунок 99" descr="Описание: 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Описание: base_1_170190_565"/>
                    <pic:cNvPicPr>
                      <a:picLocks noChangeArrowheads="1"/>
                    </pic:cNvPicPr>
                  </pic:nvPicPr>
                  <pic:blipFill>
                    <a:blip r:embed="rId102" cstate="print"/>
                    <a:srcRect/>
                    <a:stretch>
                      <a:fillRect/>
                    </a:stretch>
                  </pic:blipFill>
                  <pic:spPr bwMode="auto">
                    <a:xfrm>
                      <a:off x="0" y="0"/>
                      <a:ext cx="2286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371600" cy="514350"/>
            <wp:effectExtent l="19050" t="0" r="0" b="0"/>
            <wp:docPr id="100" name="Рисунок 100" descr="Описание: 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Описание: base_1_170190_566"/>
                    <pic:cNvPicPr>
                      <a:picLocks noChangeArrowheads="1"/>
                    </pic:cNvPicPr>
                  </pic:nvPicPr>
                  <pic:blipFill>
                    <a:blip r:embed="rId103" cstate="print"/>
                    <a:srcRect/>
                    <a:stretch>
                      <a:fillRect/>
                    </a:stretch>
                  </pic:blipFill>
                  <pic:spPr bwMode="auto">
                    <a:xfrm>
                      <a:off x="0" y="0"/>
                      <a:ext cx="13716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23850" cy="276225"/>
            <wp:effectExtent l="19050" t="0" r="0" b="0"/>
            <wp:docPr id="101" name="Рисунок 101" descr="Описание: 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Описание: base_1_170190_567"/>
                    <pic:cNvPicPr>
                      <a:picLocks noChangeArrowheads="1"/>
                    </pic:cNvPicPr>
                  </pic:nvPicPr>
                  <pic:blipFill>
                    <a:blip r:embed="rId104"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оборудования, подлежащего монтажу (установке), дооборудованию и наладке;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102" name="Рисунок 102" descr="Описание: 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Описание: base_1_170190_568"/>
                    <pic:cNvPicPr>
                      <a:picLocks noChangeArrowheads="1"/>
                    </pic:cNvPicPr>
                  </pic:nvPicPr>
                  <pic:blipFill>
                    <a:blip r:embed="rId105"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монтажа (установки), дооборудования и наладки 1 единицы i-го оборудования.</w:t>
      </w:r>
    </w:p>
    <w:p w:rsidR="009B6264" w:rsidRPr="0038560B" w:rsidRDefault="009B6264" w:rsidP="009B6264">
      <w:pPr>
        <w:widowControl w:val="0"/>
        <w:autoSpaceDE w:val="0"/>
        <w:autoSpaceDN w:val="0"/>
        <w:jc w:val="both"/>
        <w:rPr>
          <w:rFonts w:ascii="Arial" w:hAnsi="Arial"/>
        </w:rPr>
      </w:pPr>
      <w:r w:rsidRPr="0038560B">
        <w:rPr>
          <w:rFonts w:ascii="Arial" w:hAnsi="Arial"/>
        </w:rPr>
        <w:t>Затраты на приобретение основных средств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23. Затраты на приобретение рабочих станций (</w:t>
      </w:r>
      <w:r>
        <w:rPr>
          <w:rFonts w:ascii="Arial" w:hAnsi="Arial"/>
          <w:noProof/>
          <w:position w:val="-14"/>
        </w:rPr>
        <w:drawing>
          <wp:inline distT="0" distB="0" distL="0" distR="0">
            <wp:extent cx="304800" cy="295275"/>
            <wp:effectExtent l="19050" t="0" r="0" b="0"/>
            <wp:docPr id="103" name="Рисунок 103" descr="Описание: base_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Описание: base_1_170190_569"/>
                    <pic:cNvPicPr>
                      <a:picLocks noChangeArrowheads="1"/>
                    </pic:cNvPicPr>
                  </pic:nvPicPr>
                  <pic:blipFill>
                    <a:blip r:embed="rId106"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3152775" cy="514350"/>
            <wp:effectExtent l="19050" t="0" r="9525" b="0"/>
            <wp:docPr id="104" name="Рисунок 104" descr="Описание: base_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Описание: base_1_170190_570"/>
                    <pic:cNvPicPr>
                      <a:picLocks noChangeArrowheads="1"/>
                    </pic:cNvPicPr>
                  </pic:nvPicPr>
                  <pic:blipFill>
                    <a:blip r:embed="rId107" cstate="print"/>
                    <a:srcRect/>
                    <a:stretch>
                      <a:fillRect/>
                    </a:stretch>
                  </pic:blipFill>
                  <pic:spPr bwMode="auto">
                    <a:xfrm>
                      <a:off x="0" y="0"/>
                      <a:ext cx="31527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733425" cy="295275"/>
            <wp:effectExtent l="19050" t="0" r="9525" b="0"/>
            <wp:docPr id="105" name="Рисунок 105" descr="Описание: base_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Описание: base_1_170190_571"/>
                    <pic:cNvPicPr>
                      <a:picLocks noChangeArrowheads="1"/>
                    </pic:cNvPicPr>
                  </pic:nvPicPr>
                  <pic:blipFill>
                    <a:blip r:embed="rId108" cstate="print"/>
                    <a:srcRect/>
                    <a:stretch>
                      <a:fillRect/>
                    </a:stretch>
                  </pic:blipFill>
                  <pic:spPr bwMode="auto">
                    <a:xfrm>
                      <a:off x="0" y="0"/>
                      <a:ext cx="7334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предельное количество рабочих станций по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638175" cy="295275"/>
            <wp:effectExtent l="19050" t="0" r="9525" b="0"/>
            <wp:docPr id="106" name="Рисунок 106" descr="Описание: base_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6" descr="Описание: base_1_170190_572"/>
                    <pic:cNvPicPr>
                      <a:picLocks noChangeArrowheads="1"/>
                    </pic:cNvPicPr>
                  </pic:nvPicPr>
                  <pic:blipFill>
                    <a:blip r:embed="rId109" cstate="print"/>
                    <a:srcRect/>
                    <a:stretch>
                      <a:fillRect/>
                    </a:stretch>
                  </pic:blipFill>
                  <pic:spPr bwMode="auto">
                    <a:xfrm>
                      <a:off x="0" y="0"/>
                      <a:ext cx="6381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фактическое количество рабочих станций по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07" name="Рисунок 107" descr="Описание: base_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7" descr="Описание: base_1_170190_573"/>
                    <pic:cNvPicPr>
                      <a:picLocks noChangeArrowheads="1"/>
                    </pic:cNvPicPr>
                  </pic:nvPicPr>
                  <pic:blipFill>
                    <a:blip r:embed="rId110"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приобретения 1 рабочей станции по i-й должности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Предельное количество рабочих станций по i-й должности (</w:t>
      </w:r>
      <w:r>
        <w:rPr>
          <w:rFonts w:ascii="Arial" w:hAnsi="Arial"/>
          <w:noProof/>
          <w:position w:val="-14"/>
        </w:rPr>
        <w:drawing>
          <wp:inline distT="0" distB="0" distL="0" distR="0">
            <wp:extent cx="733425" cy="295275"/>
            <wp:effectExtent l="19050" t="0" r="9525" b="0"/>
            <wp:docPr id="108" name="Рисунок 108" descr="Описание: base_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8" descr="Описание: base_1_170190_574"/>
                    <pic:cNvPicPr>
                      <a:picLocks noChangeArrowheads="1"/>
                    </pic:cNvPicPr>
                  </pic:nvPicPr>
                  <pic:blipFill>
                    <a:blip r:embed="rId111" cstate="print"/>
                    <a:srcRect/>
                    <a:stretch>
                      <a:fillRect/>
                    </a:stretch>
                  </pic:blipFill>
                  <pic:spPr bwMode="auto">
                    <a:xfrm>
                      <a:off x="0" y="0"/>
                      <a:ext cx="73342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определяется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1657350" cy="295275"/>
            <wp:effectExtent l="19050" t="0" r="0" b="0"/>
            <wp:docPr id="109" name="Рисунок 109" descr="Описание: base_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9" descr="Описание: base_1_170190_575"/>
                    <pic:cNvPicPr>
                      <a:picLocks noChangeArrowheads="1"/>
                    </pic:cNvPicPr>
                  </pic:nvPicPr>
                  <pic:blipFill>
                    <a:blip r:embed="rId112" cstate="print"/>
                    <a:srcRect/>
                    <a:stretch>
                      <a:fillRect/>
                    </a:stretch>
                  </pic:blipFill>
                  <pic:spPr bwMode="auto">
                    <a:xfrm>
                      <a:off x="0" y="0"/>
                      <a:ext cx="165735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где </w:t>
      </w:r>
      <w:r>
        <w:rPr>
          <w:rFonts w:ascii="Arial" w:hAnsi="Arial"/>
          <w:noProof/>
          <w:position w:val="-12"/>
        </w:rPr>
        <w:drawing>
          <wp:inline distT="0" distB="0" distL="0" distR="0">
            <wp:extent cx="304800" cy="276225"/>
            <wp:effectExtent l="19050" t="0" r="0" b="0"/>
            <wp:docPr id="110" name="Рисунок 110" descr="Описание: base_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Описание: base_1_170190_576"/>
                    <pic:cNvPicPr>
                      <a:picLocks noChangeArrowheads="1"/>
                    </pic:cNvPicPr>
                  </pic:nvPicPr>
                  <pic:blipFill>
                    <a:blip r:embed="rId113"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численность основных работников, определяемая в соответствии с пунктами 17- 22 общих требований к определению нормативных затрат.</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24. Затраты на приобретение принтеров, многофункциональных устройств и копировальных аппаратов (оргтехники) (</w:t>
      </w:r>
      <w:r>
        <w:rPr>
          <w:rFonts w:ascii="Arial" w:hAnsi="Arial"/>
          <w:noProof/>
          <w:position w:val="-12"/>
        </w:rPr>
        <w:drawing>
          <wp:inline distT="0" distB="0" distL="0" distR="0">
            <wp:extent cx="276225" cy="276225"/>
            <wp:effectExtent l="19050" t="0" r="9525" b="0"/>
            <wp:docPr id="111" name="Рисунок 111" descr="Описание: base_1_170190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Описание: base_1_170190_577"/>
                    <pic:cNvPicPr>
                      <a:picLocks noChangeArrowheads="1"/>
                    </pic:cNvPicPr>
                  </pic:nvPicPr>
                  <pic:blipFill>
                    <a:blip r:embed="rId114"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r>
        <w:rPr>
          <w:rFonts w:ascii="Arial" w:hAnsi="Arial"/>
          <w:noProof/>
          <w:position w:val="-28"/>
        </w:rPr>
        <w:drawing>
          <wp:inline distT="0" distB="0" distL="0" distR="0">
            <wp:extent cx="3019425" cy="514350"/>
            <wp:effectExtent l="19050" t="0" r="9525" b="0"/>
            <wp:docPr id="112" name="Рисунок 112" descr="Описание: base_1_170190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Описание: base_1_170190_578"/>
                    <pic:cNvPicPr>
                      <a:picLocks noChangeArrowheads="1"/>
                    </pic:cNvPicPr>
                  </pic:nvPicPr>
                  <pic:blipFill>
                    <a:blip r:embed="rId115" cstate="print"/>
                    <a:srcRect/>
                    <a:stretch>
                      <a:fillRect/>
                    </a:stretch>
                  </pic:blipFill>
                  <pic:spPr bwMode="auto">
                    <a:xfrm>
                      <a:off x="0" y="0"/>
                      <a:ext cx="30194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4"/>
        </w:rPr>
        <w:drawing>
          <wp:inline distT="0" distB="0" distL="0" distR="0">
            <wp:extent cx="638175" cy="295275"/>
            <wp:effectExtent l="19050" t="0" r="9525" b="0"/>
            <wp:docPr id="113" name="Рисунок 113" descr="Описание: base_1_170190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Описание: base_1_170190_579"/>
                    <pic:cNvPicPr>
                      <a:picLocks noChangeArrowheads="1"/>
                    </pic:cNvPicPr>
                  </pic:nvPicPr>
                  <pic:blipFill>
                    <a:blip r:embed="rId116" cstate="print"/>
                    <a:srcRect/>
                    <a:stretch>
                      <a:fillRect/>
                    </a:stretch>
                  </pic:blipFill>
                  <pic:spPr bwMode="auto">
                    <a:xfrm>
                      <a:off x="0" y="0"/>
                      <a:ext cx="6381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619125" cy="295275"/>
            <wp:effectExtent l="19050" t="0" r="9525" b="0"/>
            <wp:docPr id="114" name="Рисунок 114" descr="Описание: base_1_170190_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Описание: base_1_170190_580"/>
                    <pic:cNvPicPr>
                      <a:picLocks noChangeArrowheads="1"/>
                    </pic:cNvPicPr>
                  </pic:nvPicPr>
                  <pic:blipFill>
                    <a:blip r:embed="rId117" cstate="print"/>
                    <a:srcRect/>
                    <a:stretch>
                      <a:fillRect/>
                    </a:stretch>
                  </pic:blipFill>
                  <pic:spPr bwMode="auto">
                    <a:xfrm>
                      <a:off x="0" y="0"/>
                      <a:ext cx="6191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фактическое количество i-го типа принтера, многофункционального устройства и копировального аппарата (оргтехники);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15" name="Рисунок 115" descr="Описание: base_1_170190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Описание: base_1_170190_581"/>
                    <pic:cNvPicPr>
                      <a:picLocks noChangeArrowheads="1"/>
                    </pic:cNvPicPr>
                  </pic:nvPicPr>
                  <pic:blipFill>
                    <a:blip r:embed="rId118"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bookmarkStart w:id="7" w:name="P302"/>
      <w:bookmarkEnd w:id="7"/>
      <w:r w:rsidRPr="0038560B">
        <w:rPr>
          <w:rFonts w:ascii="Arial" w:hAnsi="Arial"/>
        </w:rPr>
        <w:t>25. Затраты на приобретение средств подвижной связи (</w:t>
      </w:r>
      <w:r>
        <w:rPr>
          <w:rFonts w:ascii="Arial" w:hAnsi="Arial"/>
          <w:noProof/>
          <w:position w:val="-14"/>
        </w:rPr>
        <w:drawing>
          <wp:inline distT="0" distB="0" distL="0" distR="0">
            <wp:extent cx="409575" cy="295275"/>
            <wp:effectExtent l="19050" t="0" r="9525" b="0"/>
            <wp:docPr id="116" name="Рисунок 116" descr="Описание: base_1_170190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Описание: base_1_170190_582"/>
                    <pic:cNvPicPr>
                      <a:picLocks noChangeArrowheads="1"/>
                    </pic:cNvPicPr>
                  </pic:nvPicPr>
                  <pic:blipFill>
                    <a:blip r:embed="rId119"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952625" cy="514350"/>
            <wp:effectExtent l="19050" t="0" r="9525" b="0"/>
            <wp:docPr id="117" name="Рисунок 117" descr="Описание: base_1_170190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Описание: base_1_170190_583"/>
                    <pic:cNvPicPr>
                      <a:picLocks noChangeArrowheads="1"/>
                    </pic:cNvPicPr>
                  </pic:nvPicPr>
                  <pic:blipFill>
                    <a:blip r:embed="rId120" cstate="print"/>
                    <a:srcRect/>
                    <a:stretch>
                      <a:fillRect/>
                    </a:stretch>
                  </pic:blipFill>
                  <pic:spPr bwMode="auto">
                    <a:xfrm>
                      <a:off x="0" y="0"/>
                      <a:ext cx="19526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504825" cy="295275"/>
            <wp:effectExtent l="19050" t="0" r="9525" b="0"/>
            <wp:docPr id="118" name="Рисунок 118" descr="Описание: base_1_170190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Описание: base_1_170190_584"/>
                    <pic:cNvPicPr>
                      <a:picLocks noChangeArrowheads="1"/>
                    </pic:cNvPicPr>
                  </pic:nvPicPr>
                  <pic:blipFill>
                    <a:blip r:embed="rId121" cstate="print"/>
                    <a:srcRect/>
                    <a:stretch>
                      <a:fillRect/>
                    </a:stretch>
                  </pic:blipFill>
                  <pic:spPr bwMode="auto">
                    <a:xfrm>
                      <a:off x="0" y="0"/>
                      <a:ext cx="5048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средств связи;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57200" cy="295275"/>
            <wp:effectExtent l="19050" t="0" r="0" b="0"/>
            <wp:docPr id="119" name="Рисунок 119" descr="Описание: base_1_170190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Описание: base_1_170190_585"/>
                    <pic:cNvPicPr>
                      <a:picLocks noChangeArrowheads="1"/>
                    </pic:cNvPicPr>
                  </pic:nvPicPr>
                  <pic:blipFill>
                    <a:blip r:embed="rId122"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приобретение средств связи.</w:t>
      </w:r>
    </w:p>
    <w:p w:rsidR="009B6264" w:rsidRPr="0038560B" w:rsidRDefault="009B6264" w:rsidP="009B6264">
      <w:pPr>
        <w:widowControl w:val="0"/>
        <w:autoSpaceDE w:val="0"/>
        <w:autoSpaceDN w:val="0"/>
        <w:ind w:firstLine="540"/>
        <w:jc w:val="both"/>
        <w:rPr>
          <w:rFonts w:ascii="Arial" w:hAnsi="Arial"/>
        </w:rPr>
      </w:pPr>
      <w:bookmarkStart w:id="8" w:name="P309"/>
      <w:bookmarkEnd w:id="8"/>
      <w:r w:rsidRPr="0038560B">
        <w:rPr>
          <w:rFonts w:ascii="Arial" w:hAnsi="Arial"/>
        </w:rPr>
        <w:t>26. Затраты на приобретение планшетных компьютеров (</w:t>
      </w:r>
      <w:r>
        <w:rPr>
          <w:rFonts w:ascii="Arial" w:hAnsi="Arial"/>
          <w:noProof/>
          <w:position w:val="-14"/>
        </w:rPr>
        <w:drawing>
          <wp:inline distT="0" distB="0" distL="0" distR="0">
            <wp:extent cx="381000" cy="295275"/>
            <wp:effectExtent l="19050" t="0" r="0" b="0"/>
            <wp:docPr id="120" name="Рисунок 120" descr="Описание: 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Описание: base_1_170190_586"/>
                    <pic:cNvPicPr>
                      <a:picLocks noChangeArrowheads="1"/>
                    </pic:cNvPicPr>
                  </pic:nvPicPr>
                  <pic:blipFill>
                    <a:blip r:embed="rId123"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28800" cy="514350"/>
            <wp:effectExtent l="19050" t="0" r="0" b="0"/>
            <wp:docPr id="121" name="Рисунок 121" descr="Описание: 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Описание: base_1_170190_587"/>
                    <pic:cNvPicPr>
                      <a:picLocks noChangeArrowheads="1"/>
                    </pic:cNvPicPr>
                  </pic:nvPicPr>
                  <pic:blipFill>
                    <a:blip r:embed="rId124" cstate="print"/>
                    <a:srcRect/>
                    <a:stretch>
                      <a:fillRect/>
                    </a:stretch>
                  </pic:blipFill>
                  <pic:spPr bwMode="auto">
                    <a:xfrm>
                      <a:off x="0" y="0"/>
                      <a:ext cx="18288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85775" cy="295275"/>
            <wp:effectExtent l="19050" t="0" r="9525" b="0"/>
            <wp:docPr id="122" name="Рисунок 122" descr="Описание: base_1_170190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2" descr="Описание: base_1_170190_588"/>
                    <pic:cNvPicPr>
                      <a:picLocks noChangeArrowheads="1"/>
                    </pic:cNvPicPr>
                  </pic:nvPicPr>
                  <pic:blipFill>
                    <a:blip r:embed="rId125" cstate="print"/>
                    <a:srcRect/>
                    <a:stretch>
                      <a:fillRect/>
                    </a:stretch>
                  </pic:blipFill>
                  <pic:spPr bwMode="auto">
                    <a:xfrm>
                      <a:off x="0" y="0"/>
                      <a:ext cx="4857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09575" cy="295275"/>
            <wp:effectExtent l="19050" t="0" r="9525" b="0"/>
            <wp:docPr id="123" name="Рисунок 123" descr="Описание: 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3" descr="Описание: base_1_170190_589"/>
                    <pic:cNvPicPr>
                      <a:picLocks noChangeArrowheads="1"/>
                    </pic:cNvPicPr>
                  </pic:nvPicPr>
                  <pic:blipFill>
                    <a:blip r:embed="rId126"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планшетного компьютера по i-й должности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27. Затраты на приобретение оборудования по обеспечению безопасности информации (</w:t>
      </w:r>
      <w:r>
        <w:rPr>
          <w:rFonts w:ascii="Arial" w:hAnsi="Arial"/>
          <w:noProof/>
          <w:position w:val="-12"/>
        </w:rPr>
        <w:drawing>
          <wp:inline distT="0" distB="0" distL="0" distR="0">
            <wp:extent cx="381000" cy="276225"/>
            <wp:effectExtent l="19050" t="0" r="0" b="0"/>
            <wp:docPr id="124" name="Рисунок 124" descr="Описание: base_1_17019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Описание: base_1_170190_590"/>
                    <pic:cNvPicPr>
                      <a:picLocks noChangeArrowheads="1"/>
                    </pic:cNvPicPr>
                  </pic:nvPicPr>
                  <pic:blipFill>
                    <a:blip r:embed="rId127"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47850" cy="514350"/>
            <wp:effectExtent l="19050" t="0" r="0" b="0"/>
            <wp:docPr id="125" name="Рисунок 125" descr="Описание: base_1_17019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Описание: base_1_170190_591"/>
                    <pic:cNvPicPr>
                      <a:picLocks noChangeArrowheads="1"/>
                    </pic:cNvPicPr>
                  </pic:nvPicPr>
                  <pic:blipFill>
                    <a:blip r:embed="rId128" cstate="print"/>
                    <a:srcRect/>
                    <a:stretch>
                      <a:fillRect/>
                    </a:stretch>
                  </pic:blipFill>
                  <pic:spPr bwMode="auto">
                    <a:xfrm>
                      <a:off x="0" y="0"/>
                      <a:ext cx="18478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85775" cy="276225"/>
            <wp:effectExtent l="19050" t="0" r="9525" b="0"/>
            <wp:docPr id="126" name="Рисунок 126" descr="Описание: base_1_170190_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Описание: base_1_170190_592"/>
                    <pic:cNvPicPr>
                      <a:picLocks noChangeArrowheads="1"/>
                    </pic:cNvPicPr>
                  </pic:nvPicPr>
                  <pic:blipFill>
                    <a:blip r:embed="rId129" cstate="print"/>
                    <a:srcRect/>
                    <a:stretch>
                      <a:fillRect/>
                    </a:stretch>
                  </pic:blipFill>
                  <pic:spPr bwMode="auto">
                    <a:xfrm>
                      <a:off x="0" y="0"/>
                      <a:ext cx="4857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i-го оборудования по обеспечению безопасности информации;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19100" cy="276225"/>
            <wp:effectExtent l="19050" t="0" r="0" b="0"/>
            <wp:docPr id="127" name="Рисунок 127" descr="Описание: base_1_17019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Описание: base_1_170190_593"/>
                    <pic:cNvPicPr>
                      <a:picLocks noChangeArrowheads="1"/>
                    </pic:cNvPicPr>
                  </pic:nvPicPr>
                  <pic:blipFill>
                    <a:blip r:embed="rId130"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приобретаемого i-го оборудования по обеспечению безопасности информации.</w:t>
      </w:r>
    </w:p>
    <w:p w:rsidR="009B6264" w:rsidRPr="00524D3D" w:rsidRDefault="009B6264" w:rsidP="009B6264">
      <w:pPr>
        <w:widowControl w:val="0"/>
        <w:autoSpaceDE w:val="0"/>
        <w:autoSpaceDN w:val="0"/>
        <w:jc w:val="both"/>
        <w:rPr>
          <w:rFonts w:ascii="Arial" w:hAnsi="Arial"/>
          <w:b/>
        </w:rPr>
      </w:pPr>
      <w:r w:rsidRPr="0038560B">
        <w:rPr>
          <w:rFonts w:ascii="Arial" w:hAnsi="Arial"/>
          <w:b/>
        </w:rPr>
        <w:lastRenderedPageBreak/>
        <w:t>Затраты на приобретение материальных запасов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28. Затраты на приобретение мониторов (</w:t>
      </w:r>
      <w:r>
        <w:rPr>
          <w:rFonts w:ascii="Arial" w:hAnsi="Arial"/>
          <w:noProof/>
          <w:position w:val="-12"/>
        </w:rPr>
        <w:drawing>
          <wp:inline distT="0" distB="0" distL="0" distR="0">
            <wp:extent cx="342900" cy="276225"/>
            <wp:effectExtent l="19050" t="0" r="0" b="0"/>
            <wp:docPr id="128" name="Рисунок 128" descr="Описание: 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Описание: base_1_170190_594"/>
                    <pic:cNvPicPr>
                      <a:picLocks noChangeArrowheads="1"/>
                    </pic:cNvPicPr>
                  </pic:nvPicPr>
                  <pic:blipFill>
                    <a:blip r:embed="rId131"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704975" cy="514350"/>
            <wp:effectExtent l="19050" t="0" r="9525" b="0"/>
            <wp:docPr id="129" name="Рисунок 129" descr="Описание: 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base_1_170190_595"/>
                    <pic:cNvPicPr>
                      <a:picLocks noChangeArrowheads="1"/>
                    </pic:cNvPicPr>
                  </pic:nvPicPr>
                  <pic:blipFill>
                    <a:blip r:embed="rId132" cstate="print"/>
                    <a:srcRect/>
                    <a:stretch>
                      <a:fillRect/>
                    </a:stretch>
                  </pic:blipFill>
                  <pic:spPr bwMode="auto">
                    <a:xfrm>
                      <a:off x="0" y="0"/>
                      <a:ext cx="17049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19100" cy="276225"/>
            <wp:effectExtent l="19050" t="0" r="0" b="0"/>
            <wp:docPr id="130" name="Рисунок 130" descr="Описание: base_1_170190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Описание: base_1_170190_596"/>
                    <pic:cNvPicPr>
                      <a:picLocks noChangeArrowheads="1"/>
                    </pic:cNvPicPr>
                  </pic:nvPicPr>
                  <pic:blipFill>
                    <a:blip r:embed="rId133"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мониторов для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131" name="Рисунок 131" descr="Описание: 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Описание: base_1_170190_597"/>
                    <pic:cNvPicPr>
                      <a:picLocks noChangeArrowheads="1"/>
                    </pic:cNvPicPr>
                  </pic:nvPicPr>
                  <pic:blipFill>
                    <a:blip r:embed="rId134"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одного монитора для i-й должности.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29. Затраты на приобретение системных блоков (</w:t>
      </w:r>
      <w:r>
        <w:rPr>
          <w:rFonts w:ascii="Arial" w:hAnsi="Arial"/>
          <w:noProof/>
          <w:position w:val="-12"/>
        </w:rPr>
        <w:drawing>
          <wp:inline distT="0" distB="0" distL="0" distR="0">
            <wp:extent cx="266700" cy="276225"/>
            <wp:effectExtent l="19050" t="0" r="0" b="0"/>
            <wp:docPr id="132" name="Рисунок 132" descr="Описание: base_1_17019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2" descr="Описание: base_1_170190_598"/>
                    <pic:cNvPicPr>
                      <a:picLocks noChangeArrowheads="1"/>
                    </pic:cNvPicPr>
                  </pic:nvPicPr>
                  <pic:blipFill>
                    <a:blip r:embed="rId135"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95425" cy="514350"/>
            <wp:effectExtent l="19050" t="0" r="9525" b="0"/>
            <wp:docPr id="133" name="Рисунок 133" descr="Описание: base_1_17019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3" descr="Описание: base_1_170190_599"/>
                    <pic:cNvPicPr>
                      <a:picLocks noChangeArrowheads="1"/>
                    </pic:cNvPicPr>
                  </pic:nvPicPr>
                  <pic:blipFill>
                    <a:blip r:embed="rId136" cstate="print"/>
                    <a:srcRect/>
                    <a:stretch>
                      <a:fillRect/>
                    </a:stretch>
                  </pic:blipFill>
                  <pic:spPr bwMode="auto">
                    <a:xfrm>
                      <a:off x="0" y="0"/>
                      <a:ext cx="14954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134" name="Рисунок 134" descr="Описание: base_1_170190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Описание: base_1_170190_600"/>
                    <pic:cNvPicPr>
                      <a:picLocks noChangeArrowheads="1"/>
                    </pic:cNvPicPr>
                  </pic:nvPicPr>
                  <pic:blipFill>
                    <a:blip r:embed="rId137"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системных блоков;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135" name="Рисунок 135" descr="Описание: base_1_170190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Описание: base_1_170190_601"/>
                    <pic:cNvPicPr>
                      <a:picLocks noChangeArrowheads="1"/>
                    </pic:cNvPicPr>
                  </pic:nvPicPr>
                  <pic:blipFill>
                    <a:blip r:embed="rId138"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одного i-го системного блока.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30. Затраты на приобретение других запасных частей для вычислительной техники (</w:t>
      </w:r>
      <w:r>
        <w:rPr>
          <w:rFonts w:ascii="Arial" w:hAnsi="Arial"/>
          <w:noProof/>
          <w:position w:val="-12"/>
        </w:rPr>
        <w:drawing>
          <wp:inline distT="0" distB="0" distL="0" distR="0">
            <wp:extent cx="304800" cy="276225"/>
            <wp:effectExtent l="19050" t="0" r="0" b="0"/>
            <wp:docPr id="136" name="Рисунок 136" descr="Описание: base_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Описание: base_1_170190_602"/>
                    <pic:cNvPicPr>
                      <a:picLocks noChangeArrowheads="1"/>
                    </pic:cNvPicPr>
                  </pic:nvPicPr>
                  <pic:blipFill>
                    <a:blip r:embed="rId139"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137" name="Рисунок 137" descr="Описание: base_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Описание: base_1_170190_603"/>
                    <pic:cNvPicPr>
                      <a:picLocks noChangeArrowheads="1"/>
                    </pic:cNvPicPr>
                  </pic:nvPicPr>
                  <pic:blipFill>
                    <a:blip r:embed="rId140"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138" name="Рисунок 138" descr="Описание: base_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Описание: base_1_170190_604"/>
                    <pic:cNvPicPr>
                      <a:picLocks noChangeArrowheads="1"/>
                    </pic:cNvPicPr>
                  </pic:nvPicPr>
                  <pic:blipFill>
                    <a:blip r:embed="rId141"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139" name="Рисунок 139" descr="Описание: base_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Описание: base_1_170190_605"/>
                    <pic:cNvPicPr>
                      <a:picLocks noChangeArrowheads="1"/>
                    </pic:cNvPicPr>
                  </pic:nvPicPr>
                  <pic:blipFill>
                    <a:blip r:embed="rId142"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единицы i-й запасной части для вычислительной техники.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31. Затраты на приобретение магнитных и оптических носителей информации (</w:t>
      </w:r>
      <w:r>
        <w:rPr>
          <w:rFonts w:ascii="Arial" w:hAnsi="Arial"/>
          <w:noProof/>
          <w:position w:val="-12"/>
        </w:rPr>
        <w:drawing>
          <wp:inline distT="0" distB="0" distL="0" distR="0">
            <wp:extent cx="276225" cy="276225"/>
            <wp:effectExtent l="19050" t="0" r="9525" b="0"/>
            <wp:docPr id="140" name="Рисунок 140" descr="Описание: base_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Описание: base_1_170190_606"/>
                    <pic:cNvPicPr>
                      <a:picLocks noChangeArrowheads="1"/>
                    </pic:cNvPicPr>
                  </pic:nvPicPr>
                  <pic:blipFill>
                    <a:blip r:embed="rId143"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552575" cy="514350"/>
            <wp:effectExtent l="19050" t="0" r="9525" b="0"/>
            <wp:docPr id="141" name="Рисунок 141" descr="Описание: base_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Описание: base_1_170190_607"/>
                    <pic:cNvPicPr>
                      <a:picLocks noChangeArrowheads="1"/>
                    </pic:cNvPicPr>
                  </pic:nvPicPr>
                  <pic:blipFill>
                    <a:blip r:embed="rId144" cstate="print"/>
                    <a:srcRect/>
                    <a:stretch>
                      <a:fillRect/>
                    </a:stretch>
                  </pic:blipFill>
                  <pic:spPr bwMode="auto">
                    <a:xfrm>
                      <a:off x="0" y="0"/>
                      <a:ext cx="15525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81000" cy="276225"/>
            <wp:effectExtent l="19050" t="0" r="0" b="0"/>
            <wp:docPr id="142" name="Рисунок 142" descr="Описание: base_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Описание: base_1_170190_608"/>
                    <pic:cNvPicPr>
                      <a:picLocks noChangeArrowheads="1"/>
                    </pic:cNvPicPr>
                  </pic:nvPicPr>
                  <pic:blipFill>
                    <a:blip r:embed="rId145"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i-го носителя информации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43" name="Рисунок 143" descr="Описание: base_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Описание: base_1_170190_609"/>
                    <pic:cNvPicPr>
                      <a:picLocks noChangeArrowheads="1"/>
                    </pic:cNvPicPr>
                  </pic:nvPicPr>
                  <pic:blipFill>
                    <a:blip r:embed="rId146"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единицы i-го носителя информации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32. Затраты на приобретение деталей для содержания принтеров, многофункциональных устройств и копировальных аппаратов (оргтехники) (</w:t>
      </w:r>
      <w:r>
        <w:rPr>
          <w:rFonts w:ascii="Arial" w:hAnsi="Arial"/>
          <w:noProof/>
          <w:position w:val="-12"/>
        </w:rPr>
        <w:drawing>
          <wp:inline distT="0" distB="0" distL="0" distR="0">
            <wp:extent cx="304800" cy="276225"/>
            <wp:effectExtent l="19050" t="0" r="0" b="0"/>
            <wp:docPr id="144" name="Рисунок 144" descr="Описание: base_1_170190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Описание: base_1_170190_610"/>
                    <pic:cNvPicPr>
                      <a:picLocks noChangeArrowheads="1"/>
                    </pic:cNvPicPr>
                  </pic:nvPicPr>
                  <pic:blipFill>
                    <a:blip r:embed="rId147"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1152525" cy="295275"/>
            <wp:effectExtent l="19050" t="0" r="9525" b="0"/>
            <wp:docPr id="145" name="Рисунок 145" descr="Описание: base_1_170190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Описание: base_1_170190_611"/>
                    <pic:cNvPicPr>
                      <a:picLocks noChangeArrowheads="1"/>
                    </pic:cNvPicPr>
                  </pic:nvPicPr>
                  <pic:blipFill>
                    <a:blip r:embed="rId148" cstate="print"/>
                    <a:srcRect/>
                    <a:stretch>
                      <a:fillRect/>
                    </a:stretch>
                  </pic:blipFill>
                  <pic:spPr bwMode="auto">
                    <a:xfrm>
                      <a:off x="0" y="0"/>
                      <a:ext cx="1152525"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276225" cy="295275"/>
            <wp:effectExtent l="19050" t="0" r="9525" b="0"/>
            <wp:docPr id="146" name="Рисунок 146" descr="Описание: base_1_170190_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Описание: base_1_170190_612"/>
                    <pic:cNvPicPr>
                      <a:picLocks noChangeArrowheads="1"/>
                    </pic:cNvPicPr>
                  </pic:nvPicPr>
                  <pic:blipFill>
                    <a:blip r:embed="rId149" cstate="print"/>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147" name="Рисунок 147" descr="Описание: base_1_170190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Описание: base_1_170190_613"/>
                    <pic:cNvPicPr>
                      <a:picLocks noChangeArrowheads="1"/>
                    </pic:cNvPicPr>
                  </pic:nvPicPr>
                  <pic:blipFill>
                    <a:blip r:embed="rId150"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запасных частей для принтеров, многофункциональных устройств и копировальных аппаратов (оргтехники).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33. Затраты на приобретение расходных материалов для принтеров, многофункциональных устройств и копировальных аппаратов (оргтехники) (</w:t>
      </w:r>
      <w:r>
        <w:rPr>
          <w:rFonts w:ascii="Arial" w:hAnsi="Arial"/>
          <w:noProof/>
          <w:position w:val="-14"/>
        </w:rPr>
        <w:drawing>
          <wp:inline distT="0" distB="0" distL="0" distR="0">
            <wp:extent cx="276225" cy="295275"/>
            <wp:effectExtent l="19050" t="0" r="9525" b="0"/>
            <wp:docPr id="148" name="Рисунок 148" descr="Описание: base_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Описание: base_1_170190_614"/>
                    <pic:cNvPicPr>
                      <a:picLocks noChangeArrowheads="1"/>
                    </pic:cNvPicPr>
                  </pic:nvPicPr>
                  <pic:blipFill>
                    <a:blip r:embed="rId149" cstate="print"/>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162175" cy="514350"/>
            <wp:effectExtent l="19050" t="0" r="9525" b="0"/>
            <wp:docPr id="149" name="Рисунок 149" descr="Описание: base_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9" descr="Описание: base_1_170190_615"/>
                    <pic:cNvPicPr>
                      <a:picLocks noChangeArrowheads="1"/>
                    </pic:cNvPicPr>
                  </pic:nvPicPr>
                  <pic:blipFill>
                    <a:blip r:embed="rId151" cstate="print"/>
                    <a:srcRect/>
                    <a:stretch>
                      <a:fillRect/>
                    </a:stretch>
                  </pic:blipFill>
                  <pic:spPr bwMode="auto">
                    <a:xfrm>
                      <a:off x="0" y="0"/>
                      <a:ext cx="2162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71475" cy="295275"/>
            <wp:effectExtent l="19050" t="0" r="9525" b="0"/>
            <wp:docPr id="150" name="Рисунок 150" descr="Описание: base_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Описание: base_1_170190_616"/>
                    <pic:cNvPicPr>
                      <a:picLocks noChangeArrowheads="1"/>
                    </pic:cNvPicPr>
                  </pic:nvPicPr>
                  <pic:blipFill>
                    <a:blip r:embed="rId152" cstate="print"/>
                    <a:srcRect/>
                    <a:stretch>
                      <a:fillRect/>
                    </a:stretch>
                  </pic:blipFill>
                  <pic:spPr bwMode="auto">
                    <a:xfrm>
                      <a:off x="0" y="0"/>
                      <a:ext cx="3714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81000" cy="295275"/>
            <wp:effectExtent l="19050" t="0" r="0" b="0"/>
            <wp:docPr id="151" name="Рисунок 151" descr="Описание: base_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Описание: base_1_170190_617"/>
                    <pic:cNvPicPr>
                      <a:picLocks noChangeArrowheads="1"/>
                    </pic:cNvPicPr>
                  </pic:nvPicPr>
                  <pic:blipFill>
                    <a:blip r:embed="rId153"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52" name="Рисунок 152" descr="Описание: base_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Описание: base_1_170190_618"/>
                    <pic:cNvPicPr>
                      <a:picLocks noChangeArrowheads="1"/>
                    </pic:cNvPicPr>
                  </pic:nvPicPr>
                  <pic:blipFill>
                    <a:blip r:embed="rId154"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34. Затраты на приобретение запасных частей для принтеров, многофункциональных устройств и копировальных аппаратов (оргтехники) (</w:t>
      </w:r>
      <w:r>
        <w:rPr>
          <w:rFonts w:ascii="Arial" w:hAnsi="Arial"/>
          <w:noProof/>
          <w:position w:val="-12"/>
        </w:rPr>
        <w:drawing>
          <wp:inline distT="0" distB="0" distL="0" distR="0">
            <wp:extent cx="266700" cy="276225"/>
            <wp:effectExtent l="19050" t="0" r="0" b="0"/>
            <wp:docPr id="153" name="Рисунок 153" descr="Описание: base_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Описание: base_1_170190_619"/>
                    <pic:cNvPicPr>
                      <a:picLocks noChangeArrowheads="1"/>
                    </pic:cNvPicPr>
                  </pic:nvPicPr>
                  <pic:blipFill>
                    <a:blip r:embed="rId150"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66850" cy="514350"/>
            <wp:effectExtent l="19050" t="0" r="0" b="0"/>
            <wp:docPr id="154" name="Рисунок 154" descr="Описание: base_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Описание: base_1_170190_620"/>
                    <pic:cNvPicPr>
                      <a:picLocks noChangeArrowheads="1"/>
                    </pic:cNvPicPr>
                  </pic:nvPicPr>
                  <pic:blipFill>
                    <a:blip r:embed="rId155" cstate="print"/>
                    <a:srcRect/>
                    <a:stretch>
                      <a:fillRect/>
                    </a:stretch>
                  </pic:blipFill>
                  <pic:spPr bwMode="auto">
                    <a:xfrm>
                      <a:off x="0" y="0"/>
                      <a:ext cx="14668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155" name="Рисунок 155" descr="Описание: base_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Описание: base_1_170190_621"/>
                    <pic:cNvPicPr>
                      <a:picLocks noChangeArrowheads="1"/>
                    </pic:cNvPicPr>
                  </pic:nvPicPr>
                  <pic:blipFill>
                    <a:blip r:embed="rId156"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56" name="Рисунок 156" descr="Описание: base_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Описание: base_1_170190_622"/>
                    <pic:cNvPicPr>
                      <a:picLocks noChangeArrowheads="1"/>
                    </pic:cNvPicPr>
                  </pic:nvPicPr>
                  <pic:blipFill>
                    <a:blip r:embed="rId157"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единицы i-й запасной части.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35. Затраты на приобретение материальных запасов по обеспечению безопасности информации (</w:t>
      </w:r>
      <w:r>
        <w:rPr>
          <w:rFonts w:ascii="Arial" w:hAnsi="Arial"/>
          <w:noProof/>
          <w:position w:val="-12"/>
        </w:rPr>
        <w:drawing>
          <wp:inline distT="0" distB="0" distL="0" distR="0">
            <wp:extent cx="342900" cy="276225"/>
            <wp:effectExtent l="19050" t="0" r="0" b="0"/>
            <wp:docPr id="157" name="Рисунок 157" descr="Описание: base_1_17019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Описание: base_1_170190_623"/>
                    <pic:cNvPicPr>
                      <a:picLocks noChangeArrowheads="1"/>
                    </pic:cNvPicPr>
                  </pic:nvPicPr>
                  <pic:blipFill>
                    <a:blip r:embed="rId158"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lastRenderedPageBreak/>
        <w:drawing>
          <wp:inline distT="0" distB="0" distL="0" distR="0">
            <wp:extent cx="1733550" cy="514350"/>
            <wp:effectExtent l="19050" t="0" r="0" b="0"/>
            <wp:docPr id="158" name="Рисунок 158" descr="Описание: base_1_170190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Описание: base_1_170190_624"/>
                    <pic:cNvPicPr>
                      <a:picLocks noChangeArrowheads="1"/>
                    </pic:cNvPicPr>
                  </pic:nvPicPr>
                  <pic:blipFill>
                    <a:blip r:embed="rId159" cstate="print"/>
                    <a:srcRect/>
                    <a:stretch>
                      <a:fillRect/>
                    </a:stretch>
                  </pic:blipFill>
                  <pic:spPr bwMode="auto">
                    <a:xfrm>
                      <a:off x="0" y="0"/>
                      <a:ext cx="17335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19100" cy="276225"/>
            <wp:effectExtent l="19050" t="0" r="0" b="0"/>
            <wp:docPr id="159" name="Рисунок 159" descr="Описание: base_1_170190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Описание: base_1_170190_625"/>
                    <pic:cNvPicPr>
                      <a:picLocks noChangeArrowheads="1"/>
                    </pic:cNvPicPr>
                  </pic:nvPicPr>
                  <pic:blipFill>
                    <a:blip r:embed="rId160"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i-го материального запаса;</w:t>
      </w:r>
    </w:p>
    <w:p w:rsidR="009B6264" w:rsidRPr="005878A9"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90525" cy="276225"/>
            <wp:effectExtent l="19050" t="0" r="9525" b="0"/>
            <wp:docPr id="160" name="Рисунок 160" descr="Описание: base_1_17019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Описание: base_1_170190_626"/>
                    <pic:cNvPicPr>
                      <a:picLocks noChangeArrowheads="1"/>
                    </pic:cNvPicPr>
                  </pic:nvPicPr>
                  <pic:blipFill>
                    <a:blip r:embed="rId161"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единицы i-го материального запаса.</w:t>
      </w:r>
      <w:bookmarkStart w:id="9" w:name="P383"/>
      <w:bookmarkEnd w:id="9"/>
    </w:p>
    <w:p w:rsidR="009B6264" w:rsidRPr="00524D3D" w:rsidRDefault="009B6264" w:rsidP="009B6264">
      <w:pPr>
        <w:widowControl w:val="0"/>
        <w:autoSpaceDE w:val="0"/>
        <w:autoSpaceDN w:val="0"/>
        <w:jc w:val="both"/>
        <w:rPr>
          <w:rFonts w:ascii="Arial" w:hAnsi="Arial"/>
          <w:b/>
        </w:rPr>
      </w:pPr>
      <w:r w:rsidRPr="0038560B">
        <w:rPr>
          <w:rFonts w:ascii="Arial" w:hAnsi="Arial"/>
          <w:b/>
        </w:rPr>
        <w:t>II. Прочие затраты</w:t>
      </w:r>
    </w:p>
    <w:p w:rsidR="009B6264" w:rsidRPr="0038560B" w:rsidRDefault="009B6264" w:rsidP="009B6264">
      <w:pPr>
        <w:widowControl w:val="0"/>
        <w:autoSpaceDE w:val="0"/>
        <w:autoSpaceDN w:val="0"/>
        <w:jc w:val="both"/>
        <w:rPr>
          <w:rFonts w:ascii="Arial" w:hAnsi="Arial"/>
          <w:b/>
        </w:rPr>
      </w:pPr>
      <w:r w:rsidRPr="0038560B">
        <w:rPr>
          <w:rFonts w:ascii="Arial" w:hAnsi="Arial"/>
          <w:b/>
        </w:rPr>
        <w:t>Затраты на услуги связи, не отнесенные к затратам на услуги связи в рамках затрат на информационно-коммуникационные технологии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36. Затраты на услуги связи (</w:t>
      </w:r>
      <w:r>
        <w:rPr>
          <w:rFonts w:ascii="Arial" w:hAnsi="Arial"/>
          <w:noProof/>
          <w:position w:val="-10"/>
        </w:rPr>
        <w:drawing>
          <wp:inline distT="0" distB="0" distL="0" distR="0">
            <wp:extent cx="314325" cy="314325"/>
            <wp:effectExtent l="19050" t="0" r="9525" b="0"/>
            <wp:docPr id="161" name="Рисунок 161" descr="Описание: base_1_17019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1" descr="Описание: base_1_170190_627"/>
                    <pic:cNvPicPr>
                      <a:picLocks noChangeArrowheads="1"/>
                    </pic:cNvPicPr>
                  </pic:nvPicPr>
                  <pic:blipFill>
                    <a:blip r:embed="rId162" cstate="print"/>
                    <a:srcRect/>
                    <a:stretch>
                      <a:fillRect/>
                    </a:stretch>
                  </pic:blipFill>
                  <pic:spPr bwMode="auto">
                    <a:xfrm>
                      <a:off x="0" y="0"/>
                      <a:ext cx="314325" cy="3143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10"/>
        </w:rPr>
        <w:drawing>
          <wp:inline distT="0" distB="0" distL="0" distR="0">
            <wp:extent cx="1076325" cy="314325"/>
            <wp:effectExtent l="19050" t="0" r="9525" b="0"/>
            <wp:docPr id="162" name="Рисунок 162" descr="Описание: base_1_17019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2" descr="Описание: base_1_170190_628"/>
                    <pic:cNvPicPr>
                      <a:picLocks noChangeArrowheads="1"/>
                    </pic:cNvPicPr>
                  </pic:nvPicPr>
                  <pic:blipFill>
                    <a:blip r:embed="rId163" cstate="print"/>
                    <a:srcRect/>
                    <a:stretch>
                      <a:fillRect/>
                    </a:stretch>
                  </pic:blipFill>
                  <pic:spPr bwMode="auto">
                    <a:xfrm>
                      <a:off x="0" y="0"/>
                      <a:ext cx="1076325" cy="3143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noProof/>
          <w:position w:val="-12"/>
        </w:rPr>
        <w:drawing>
          <wp:inline distT="0" distB="0" distL="0" distR="0">
            <wp:extent cx="219075" cy="276225"/>
            <wp:effectExtent l="19050" t="0" r="9525" b="0"/>
            <wp:docPr id="163" name="Рисунок 163" descr="Описание: base_1_170190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3" descr="Описание: base_1_170190_629"/>
                    <pic:cNvPicPr>
                      <a:picLocks noChangeArrowheads="1"/>
                    </pic:cNvPicPr>
                  </pic:nvPicPr>
                  <pic:blipFill>
                    <a:blip r:embed="rId164"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почтовой связи;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38125" cy="276225"/>
            <wp:effectExtent l="19050" t="0" r="9525" b="0"/>
            <wp:docPr id="164" name="Рисунок 164" descr="Описание: base_1_17019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4" descr="Описание: base_1_170190_630"/>
                    <pic:cNvPicPr>
                      <a:picLocks noChangeArrowheads="1"/>
                    </pic:cNvPicPr>
                  </pic:nvPicPr>
                  <pic:blipFill>
                    <a:blip r:embed="rId165"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специальной связи.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37. Затраты на оплату услуг почтовой связи (</w:t>
      </w:r>
      <w:r>
        <w:rPr>
          <w:rFonts w:ascii="Arial" w:hAnsi="Arial"/>
          <w:noProof/>
          <w:position w:val="-12"/>
        </w:rPr>
        <w:drawing>
          <wp:inline distT="0" distB="0" distL="0" distR="0">
            <wp:extent cx="219075" cy="276225"/>
            <wp:effectExtent l="19050" t="0" r="9525" b="0"/>
            <wp:docPr id="165" name="Рисунок 165" descr="Описание: base_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5" descr="Описание: base_1_170190_631"/>
                    <pic:cNvPicPr>
                      <a:picLocks noChangeArrowheads="1"/>
                    </pic:cNvPicPr>
                  </pic:nvPicPr>
                  <pic:blipFill>
                    <a:blip r:embed="rId164"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371600" cy="514350"/>
            <wp:effectExtent l="19050" t="0" r="0" b="0"/>
            <wp:docPr id="166" name="Рисунок 166" descr="Описание: base_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6" descr="Описание: base_1_170190_632"/>
                    <pic:cNvPicPr>
                      <a:picLocks noChangeArrowheads="1"/>
                    </pic:cNvPicPr>
                  </pic:nvPicPr>
                  <pic:blipFill>
                    <a:blip r:embed="rId166" cstate="print"/>
                    <a:srcRect/>
                    <a:stretch>
                      <a:fillRect/>
                    </a:stretch>
                  </pic:blipFill>
                  <pic:spPr bwMode="auto">
                    <a:xfrm>
                      <a:off x="0" y="0"/>
                      <a:ext cx="13716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167" name="Рисунок 167" descr="Описание: base_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7" descr="Описание: base_1_170190_633"/>
                    <pic:cNvPicPr>
                      <a:picLocks noChangeArrowheads="1"/>
                    </pic:cNvPicPr>
                  </pic:nvPicPr>
                  <pic:blipFill>
                    <a:blip r:embed="rId167"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i-х почтовых отправлений в год;</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168" name="Рисунок 168" descr="Описание: base_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8" descr="Описание: base_1_170190_634"/>
                    <pic:cNvPicPr>
                      <a:picLocks noChangeArrowheads="1"/>
                    </pic:cNvPicPr>
                  </pic:nvPicPr>
                  <pic:blipFill>
                    <a:blip r:embed="rId168"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i-го почтового отправления.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38. Затраты на оплату услуг специальной связи (</w:t>
      </w:r>
      <w:r>
        <w:rPr>
          <w:rFonts w:ascii="Arial" w:hAnsi="Arial"/>
          <w:noProof/>
          <w:position w:val="-12"/>
        </w:rPr>
        <w:drawing>
          <wp:inline distT="0" distB="0" distL="0" distR="0">
            <wp:extent cx="238125" cy="276225"/>
            <wp:effectExtent l="19050" t="0" r="9525" b="0"/>
            <wp:docPr id="169" name="Рисунок 169" descr="Описание: base_1_17019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9" descr="Описание: base_1_170190_635"/>
                    <pic:cNvPicPr>
                      <a:picLocks noChangeArrowheads="1"/>
                    </pic:cNvPicPr>
                  </pic:nvPicPr>
                  <pic:blipFill>
                    <a:blip r:embed="rId165"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171575" cy="276225"/>
            <wp:effectExtent l="19050" t="0" r="9525" b="0"/>
            <wp:docPr id="170" name="Рисунок 170" descr="Описание: base_1_17019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0" descr="Описание: base_1_170190_636"/>
                    <pic:cNvPicPr>
                      <a:picLocks noChangeArrowheads="1"/>
                    </pic:cNvPicPr>
                  </pic:nvPicPr>
                  <pic:blipFill>
                    <a:blip r:embed="rId169" cstate="print"/>
                    <a:srcRect/>
                    <a:stretch>
                      <a:fillRect/>
                    </a:stretch>
                  </pic:blipFill>
                  <pic:spPr bwMode="auto">
                    <a:xfrm>
                      <a:off x="0" y="0"/>
                      <a:ext cx="117157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95275" cy="276225"/>
            <wp:effectExtent l="19050" t="0" r="9525" b="0"/>
            <wp:docPr id="171" name="Рисунок 171" descr="Описание: base_1_170190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1" descr="Описание: base_1_170190_637"/>
                    <pic:cNvPicPr>
                      <a:picLocks noChangeArrowheads="1"/>
                    </pic:cNvPicPr>
                  </pic:nvPicPr>
                  <pic:blipFill>
                    <a:blip r:embed="rId170"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листов (пакетов) исходящей информации в год;</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172" name="Рисунок 172" descr="Описание: base_1_17019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base_1_170190_638"/>
                    <pic:cNvPicPr>
                      <a:picLocks noChangeArrowheads="1"/>
                    </pic:cNvPicPr>
                  </pic:nvPicPr>
                  <pic:blipFill>
                    <a:blip r:embed="rId171"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листа (пакета) исходящей информации, отправляемой по каналам специальной связи.</w:t>
      </w:r>
    </w:p>
    <w:p w:rsidR="009B6264" w:rsidRPr="0038560B" w:rsidRDefault="009B6264" w:rsidP="009B6264">
      <w:pPr>
        <w:widowControl w:val="0"/>
        <w:autoSpaceDE w:val="0"/>
        <w:autoSpaceDN w:val="0"/>
        <w:jc w:val="both"/>
        <w:rPr>
          <w:rFonts w:ascii="Arial" w:hAnsi="Arial"/>
          <w:b/>
        </w:rPr>
      </w:pPr>
      <w:r w:rsidRPr="0038560B">
        <w:rPr>
          <w:rFonts w:ascii="Arial" w:hAnsi="Arial"/>
          <w:b/>
        </w:rPr>
        <w:t>Затраты на транспортные услуги</w:t>
      </w:r>
    </w:p>
    <w:p w:rsidR="009B6264" w:rsidRDefault="009B6264" w:rsidP="009B6264">
      <w:pPr>
        <w:widowControl w:val="0"/>
        <w:autoSpaceDE w:val="0"/>
        <w:autoSpaceDN w:val="0"/>
        <w:ind w:firstLine="540"/>
        <w:jc w:val="both"/>
        <w:rPr>
          <w:rFonts w:ascii="Arial" w:hAnsi="Arial"/>
        </w:rPr>
      </w:pPr>
      <w:r w:rsidRPr="0038560B">
        <w:rPr>
          <w:rFonts w:ascii="Arial" w:hAnsi="Arial"/>
        </w:rPr>
        <w:t>39. Затраты по договору об оказании услуг перевозки (транспортировки) грузов (</w:t>
      </w:r>
      <w:r>
        <w:rPr>
          <w:rFonts w:ascii="Arial" w:hAnsi="Arial"/>
          <w:noProof/>
          <w:position w:val="-12"/>
        </w:rPr>
        <w:drawing>
          <wp:inline distT="0" distB="0" distL="0" distR="0">
            <wp:extent cx="266700" cy="276225"/>
            <wp:effectExtent l="19050" t="0" r="0" b="0"/>
            <wp:docPr id="173" name="Рисунок 173" descr="Описание: base_1_17019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3" descr="Описание: base_1_170190_639"/>
                    <pic:cNvPicPr>
                      <a:picLocks noChangeArrowheads="1"/>
                    </pic:cNvPicPr>
                  </pic:nvPicPr>
                  <pic:blipFill>
                    <a:blip r:embed="rId172"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28"/>
        </w:rPr>
        <w:lastRenderedPageBreak/>
        <w:drawing>
          <wp:inline distT="0" distB="0" distL="0" distR="0">
            <wp:extent cx="1504950" cy="514350"/>
            <wp:effectExtent l="19050" t="0" r="0" b="0"/>
            <wp:docPr id="174" name="Рисунок 174" descr="Описание: base_1_17019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4" descr="Описание: base_1_170190_640"/>
                    <pic:cNvPicPr>
                      <a:picLocks noChangeArrowheads="1"/>
                    </pic:cNvPicPr>
                  </pic:nvPicPr>
                  <pic:blipFill>
                    <a:blip r:embed="rId173" cstate="print"/>
                    <a:srcRect/>
                    <a:stretch>
                      <a:fillRect/>
                    </a:stretch>
                  </pic:blipFill>
                  <pic:spPr bwMode="auto">
                    <a:xfrm>
                      <a:off x="0" y="0"/>
                      <a:ext cx="15049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175" name="Рисунок 175" descr="Описание: base_1_170190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5" descr="Описание: base_1_170190_641"/>
                    <pic:cNvPicPr>
                      <a:picLocks noChangeArrowheads="1"/>
                    </pic:cNvPicPr>
                  </pic:nvPicPr>
                  <pic:blipFill>
                    <a:blip r:embed="rId174"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услуг перевозки (транспортировки) грузов;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176" name="Рисунок 176" descr="Описание: base_1_17019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6" descr="Описание: base_1_170190_642"/>
                    <pic:cNvPicPr>
                      <a:picLocks noChangeArrowheads="1"/>
                    </pic:cNvPicPr>
                  </pic:nvPicPr>
                  <pic:blipFill>
                    <a:blip r:embed="rId175"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i-й услуги перевозки (транспортировки) груза.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40. Затраты на оплату услуг аренды транспортных средств (</w:t>
      </w:r>
      <w:r>
        <w:rPr>
          <w:rFonts w:ascii="Arial" w:hAnsi="Arial"/>
          <w:noProof/>
          <w:position w:val="-14"/>
        </w:rPr>
        <w:drawing>
          <wp:inline distT="0" distB="0" distL="0" distR="0">
            <wp:extent cx="304800" cy="295275"/>
            <wp:effectExtent l="19050" t="0" r="0" b="0"/>
            <wp:docPr id="177" name="Рисунок 177" descr="Описание: 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7" descr="Описание: base_1_170190_643"/>
                    <pic:cNvPicPr>
                      <a:picLocks noChangeArrowheads="1"/>
                    </pic:cNvPicPr>
                  </pic:nvPicPr>
                  <pic:blipFill>
                    <a:blip r:embed="rId176"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238375" cy="514350"/>
            <wp:effectExtent l="19050" t="0" r="9525" b="0"/>
            <wp:docPr id="178" name="Рисунок 178" descr="Описание: 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8" descr="Описание: base_1_170190_644"/>
                    <pic:cNvPicPr>
                      <a:picLocks noChangeArrowheads="1"/>
                    </pic:cNvPicPr>
                  </pic:nvPicPr>
                  <pic:blipFill>
                    <a:blip r:embed="rId177" cstate="print"/>
                    <a:srcRect/>
                    <a:stretch>
                      <a:fillRect/>
                    </a:stretch>
                  </pic:blipFill>
                  <pic:spPr bwMode="auto">
                    <a:xfrm>
                      <a:off x="0" y="0"/>
                      <a:ext cx="22383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90525" cy="295275"/>
            <wp:effectExtent l="19050" t="0" r="9525" b="0"/>
            <wp:docPr id="179" name="Рисунок 179" descr="Описание: 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9" descr="Описание: base_1_170190_645"/>
                    <pic:cNvPicPr>
                      <a:picLocks noChangeArrowheads="1"/>
                    </pic:cNvPicPr>
                  </pic:nvPicPr>
                  <pic:blipFill>
                    <a:blip r:embed="rId178"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 2;</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80" name="Рисунок 180" descr="Описание: base_1_170190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0" descr="Описание: base_1_170190_646"/>
                    <pic:cNvPicPr>
                      <a:picLocks noChangeArrowheads="1"/>
                    </pic:cNvPicPr>
                  </pic:nvPicPr>
                  <pic:blipFill>
                    <a:blip r:embed="rId179"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аренды i-го транспортного средства в месяц;</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09575" cy="295275"/>
            <wp:effectExtent l="19050" t="0" r="9525" b="0"/>
            <wp:docPr id="181" name="Рисунок 181" descr="Описание: 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1" descr="Описание: base_1_170190_647"/>
                    <pic:cNvPicPr>
                      <a:picLocks noChangeArrowheads="1"/>
                    </pic:cNvPicPr>
                  </pic:nvPicPr>
                  <pic:blipFill>
                    <a:blip r:embed="rId180"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аренды i-го транспортного средства.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41. Затраты на оплату разовых услуг пассажирских перевозок при проведении совещания (</w:t>
      </w:r>
      <w:r>
        <w:rPr>
          <w:rFonts w:ascii="Arial" w:hAnsi="Arial"/>
          <w:noProof/>
          <w:position w:val="-12"/>
        </w:rPr>
        <w:drawing>
          <wp:inline distT="0" distB="0" distL="0" distR="0">
            <wp:extent cx="276225" cy="276225"/>
            <wp:effectExtent l="19050" t="0" r="9525" b="0"/>
            <wp:docPr id="182" name="Рисунок 182" descr="Описание: base_1_17019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2" descr="Описание: base_1_170190_648"/>
                    <pic:cNvPicPr>
                      <a:picLocks noChangeArrowheads="1"/>
                    </pic:cNvPicPr>
                  </pic:nvPicPr>
                  <pic:blipFill>
                    <a:blip r:embed="rId181"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924050" cy="514350"/>
            <wp:effectExtent l="19050" t="0" r="0" b="0"/>
            <wp:docPr id="183" name="Рисунок 183" descr="Описание: base_1_17019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3" descr="Описание: base_1_170190_649"/>
                    <pic:cNvPicPr>
                      <a:picLocks noChangeArrowheads="1"/>
                    </pic:cNvPicPr>
                  </pic:nvPicPr>
                  <pic:blipFill>
                    <a:blip r:embed="rId182" cstate="print"/>
                    <a:srcRect/>
                    <a:stretch>
                      <a:fillRect/>
                    </a:stretch>
                  </pic:blipFill>
                  <pic:spPr bwMode="auto">
                    <a:xfrm>
                      <a:off x="0" y="0"/>
                      <a:ext cx="19240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04800" cy="295275"/>
            <wp:effectExtent l="19050" t="0" r="0" b="0"/>
            <wp:docPr id="184" name="Рисунок 184" descr="Описание: base_1_17019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4" descr="Описание: base_1_170190_650"/>
                    <pic:cNvPicPr>
                      <a:picLocks noChangeArrowheads="1"/>
                    </pic:cNvPicPr>
                  </pic:nvPicPr>
                  <pic:blipFill>
                    <a:blip r:embed="rId183"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к приобретению i-х разовых услуг пассажирских перевозок;</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185" name="Рисунок 185" descr="Описание: base_1_17019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5" descr="Описание: base_1_170190_651"/>
                    <pic:cNvPicPr>
                      <a:picLocks noChangeArrowheads="1"/>
                    </pic:cNvPicPr>
                  </pic:nvPicPr>
                  <pic:blipFill>
                    <a:blip r:embed="rId184"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среднее количество часов аренды транспортного средства по i-й разовой услуге;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186" name="Рисунок 186" descr="Описание: base_1_17019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6" descr="Описание: base_1_170190_652"/>
                    <pic:cNvPicPr>
                      <a:picLocks noChangeArrowheads="1"/>
                    </pic:cNvPicPr>
                  </pic:nvPicPr>
                  <pic:blipFill>
                    <a:blip r:embed="rId185"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часа аренды транспортного средства по i-й разовой услуге.</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42. Затраты на оплату проезда работника к месту нахождения учебного заведения и обратно (</w:t>
      </w:r>
      <w:r>
        <w:rPr>
          <w:rFonts w:ascii="Arial" w:hAnsi="Arial"/>
          <w:noProof/>
          <w:position w:val="-14"/>
        </w:rPr>
        <w:drawing>
          <wp:inline distT="0" distB="0" distL="0" distR="0">
            <wp:extent cx="304800" cy="295275"/>
            <wp:effectExtent l="19050" t="0" r="0" b="0"/>
            <wp:docPr id="187" name="Рисунок 187" descr="Описание: base_1_17019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7" descr="Описание: base_1_170190_653"/>
                    <pic:cNvPicPr>
                      <a:picLocks noChangeArrowheads="1"/>
                    </pic:cNvPicPr>
                  </pic:nvPicPr>
                  <pic:blipFill>
                    <a:blip r:embed="rId186"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000250" cy="514350"/>
            <wp:effectExtent l="19050" t="0" r="0" b="0"/>
            <wp:docPr id="188" name="Рисунок 188" descr="Описание: base_1_170190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8" descr="Описание: base_1_170190_654"/>
                    <pic:cNvPicPr>
                      <a:picLocks noChangeArrowheads="1"/>
                    </pic:cNvPicPr>
                  </pic:nvPicPr>
                  <pic:blipFill>
                    <a:blip r:embed="rId187" cstate="print"/>
                    <a:srcRect/>
                    <a:stretch>
                      <a:fillRect/>
                    </a:stretch>
                  </pic:blipFill>
                  <pic:spPr bwMode="auto">
                    <a:xfrm>
                      <a:off x="0" y="0"/>
                      <a:ext cx="20002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4"/>
        </w:rPr>
        <w:drawing>
          <wp:inline distT="0" distB="0" distL="0" distR="0">
            <wp:extent cx="390525" cy="295275"/>
            <wp:effectExtent l="19050" t="0" r="9525" b="0"/>
            <wp:docPr id="189" name="Рисунок 189" descr="Описание: base_1_17019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9" descr="Описание: base_1_170190_655"/>
                    <pic:cNvPicPr>
                      <a:picLocks noChangeArrowheads="1"/>
                    </pic:cNvPicPr>
                  </pic:nvPicPr>
                  <pic:blipFill>
                    <a:blip r:embed="rId188"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работников, имеющих право на компенсацию расходов, по i-му направлению;</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190" name="Рисунок 190" descr="Описание: base_1_17019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0" descr="Описание: base_1_170190_656"/>
                    <pic:cNvPicPr>
                      <a:picLocks noChangeArrowheads="1"/>
                    </pic:cNvPicPr>
                  </pic:nvPicPr>
                  <pic:blipFill>
                    <a:blip r:embed="rId189"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проезда к месту нахождения учебного заведения по i-му направлению.</w:t>
      </w:r>
    </w:p>
    <w:p w:rsidR="009B6264" w:rsidRPr="0038560B" w:rsidRDefault="009B6264" w:rsidP="009B6264">
      <w:pPr>
        <w:widowControl w:val="0"/>
        <w:autoSpaceDE w:val="0"/>
        <w:autoSpaceDN w:val="0"/>
        <w:jc w:val="both"/>
        <w:rPr>
          <w:rFonts w:ascii="Arial" w:hAnsi="Arial"/>
        </w:rPr>
      </w:pPr>
      <w:r w:rsidRPr="0038560B">
        <w:rPr>
          <w:rFonts w:ascii="Arial" w:hAnsi="Arial"/>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Arial" w:hAnsi="Arial"/>
          <w:noProof/>
          <w:position w:val="-14"/>
        </w:rPr>
        <w:drawing>
          <wp:inline distT="0" distB="0" distL="0" distR="0">
            <wp:extent cx="266700" cy="295275"/>
            <wp:effectExtent l="19050" t="0" r="0" b="0"/>
            <wp:docPr id="191" name="Рисунок 191" descr="Описание: base_1_17019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1" descr="Описание: base_1_170190_657"/>
                    <pic:cNvPicPr>
                      <a:picLocks noChangeArrowheads="1"/>
                    </pic:cNvPicPr>
                  </pic:nvPicPr>
                  <pic:blipFill>
                    <a:blip r:embed="rId190"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1400175" cy="295275"/>
            <wp:effectExtent l="19050" t="0" r="9525" b="0"/>
            <wp:docPr id="192" name="Рисунок 192" descr="Описание: base_1_17019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2" descr="Описание: base_1_170190_658"/>
                    <pic:cNvPicPr>
                      <a:picLocks noChangeArrowheads="1"/>
                    </pic:cNvPicPr>
                  </pic:nvPicPr>
                  <pic:blipFill>
                    <a:blip r:embed="rId191" cstate="print"/>
                    <a:srcRect/>
                    <a:stretch>
                      <a:fillRect/>
                    </a:stretch>
                  </pic:blipFill>
                  <pic:spPr bwMode="auto">
                    <a:xfrm>
                      <a:off x="0" y="0"/>
                      <a:ext cx="1400175"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57200" cy="295275"/>
            <wp:effectExtent l="19050" t="0" r="0" b="0"/>
            <wp:docPr id="193" name="Рисунок 193" descr="Описание: base_1_170190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3" descr="Описание: base_1_170190_659"/>
                    <pic:cNvPicPr>
                      <a:picLocks noChangeArrowheads="1"/>
                    </pic:cNvPicPr>
                  </pic:nvPicPr>
                  <pic:blipFill>
                    <a:blip r:embed="rId192"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по договору на проезд к месту командирования и обратно;</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194" name="Рисунок 194" descr="Описание: base_1_17019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4" descr="Описание: base_1_170190_660"/>
                    <pic:cNvPicPr>
                      <a:picLocks noChangeArrowheads="1"/>
                    </pic:cNvPicPr>
                  </pic:nvPicPr>
                  <pic:blipFill>
                    <a:blip r:embed="rId193"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по договору на найм жилого помещения на период командирования.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44. Затраты по договору на проезд к месту командирования и обратно (</w:t>
      </w:r>
      <w:r>
        <w:rPr>
          <w:rFonts w:ascii="Arial" w:hAnsi="Arial"/>
          <w:noProof/>
          <w:position w:val="-14"/>
        </w:rPr>
        <w:drawing>
          <wp:inline distT="0" distB="0" distL="0" distR="0">
            <wp:extent cx="457200" cy="295275"/>
            <wp:effectExtent l="19050" t="0" r="0" b="0"/>
            <wp:docPr id="195" name="Рисунок 195" descr="Описание: base_1_17019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5" descr="Описание: base_1_170190_661"/>
                    <pic:cNvPicPr>
                      <a:picLocks noChangeArrowheads="1"/>
                    </pic:cNvPicPr>
                  </pic:nvPicPr>
                  <pic:blipFill>
                    <a:blip r:embed="rId192"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438400" cy="514350"/>
            <wp:effectExtent l="19050" t="0" r="0" b="0"/>
            <wp:docPr id="196" name="Рисунок 196" descr="Описание: base_1_17019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6" descr="Описание: base_1_170190_662"/>
                    <pic:cNvPicPr>
                      <a:picLocks noChangeArrowheads="1"/>
                    </pic:cNvPicPr>
                  </pic:nvPicPr>
                  <pic:blipFill>
                    <a:blip r:embed="rId194" cstate="print"/>
                    <a:srcRect/>
                    <a:stretch>
                      <a:fillRect/>
                    </a:stretch>
                  </pic:blipFill>
                  <pic:spPr bwMode="auto">
                    <a:xfrm>
                      <a:off x="0" y="0"/>
                      <a:ext cx="24384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552450" cy="295275"/>
            <wp:effectExtent l="19050" t="0" r="0" b="0"/>
            <wp:docPr id="197" name="Рисунок 197" descr="Описание: base_1_170190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7" descr="Описание: base_1_170190_663"/>
                    <pic:cNvPicPr>
                      <a:picLocks noChangeArrowheads="1"/>
                    </pic:cNvPicPr>
                  </pic:nvPicPr>
                  <pic:blipFill>
                    <a:blip r:embed="rId195" cstate="print"/>
                    <a:srcRect/>
                    <a:stretch>
                      <a:fillRect/>
                    </a:stretch>
                  </pic:blipFill>
                  <pic:spPr bwMode="auto">
                    <a:xfrm>
                      <a:off x="0" y="0"/>
                      <a:ext cx="55245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B6264" w:rsidRPr="0038560B" w:rsidRDefault="009B6264" w:rsidP="009B6264">
      <w:pPr>
        <w:widowControl w:val="0"/>
        <w:autoSpaceDE w:val="0"/>
        <w:autoSpaceDN w:val="0"/>
        <w:ind w:firstLine="540"/>
        <w:jc w:val="both"/>
        <w:rPr>
          <w:rFonts w:ascii="Arial" w:hAnsi="Arial"/>
        </w:rPr>
      </w:pPr>
      <w:r>
        <w:rPr>
          <w:rFonts w:ascii="Arial" w:hAnsi="Arial"/>
          <w:noProof/>
        </w:rPr>
        <w:drawing>
          <wp:inline distT="0" distB="0" distL="0" distR="0">
            <wp:extent cx="504825" cy="295275"/>
            <wp:effectExtent l="19050" t="0" r="9525" b="0"/>
            <wp:docPr id="198" name="Рисунок 198" descr="Описание: base_1_17019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8" descr="Описание: base_1_170190_664"/>
                    <pic:cNvPicPr>
                      <a:picLocks noChangeArrowheads="1"/>
                    </pic:cNvPicPr>
                  </pic:nvPicPr>
                  <pic:blipFill>
                    <a:blip r:embed="rId196" cstate="print"/>
                    <a:srcRect/>
                    <a:stretch>
                      <a:fillRect/>
                    </a:stretch>
                  </pic:blipFill>
                  <pic:spPr bwMode="auto">
                    <a:xfrm>
                      <a:off x="0" y="0"/>
                      <a:ext cx="5048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проезда по i-му направлению командирования </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45. Затраты по договору на найм жилого помещения на период командирования (</w:t>
      </w:r>
      <w:r>
        <w:rPr>
          <w:rFonts w:ascii="Arial" w:hAnsi="Arial"/>
          <w:noProof/>
          <w:position w:val="-12"/>
        </w:rPr>
        <w:drawing>
          <wp:inline distT="0" distB="0" distL="0" distR="0">
            <wp:extent cx="381000" cy="276225"/>
            <wp:effectExtent l="19050" t="0" r="0" b="0"/>
            <wp:docPr id="199" name="Рисунок 199" descr="Описание: base_1_17019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9" descr="Описание: base_1_170190_665"/>
                    <pic:cNvPicPr>
                      <a:picLocks noChangeArrowheads="1"/>
                    </pic:cNvPicPr>
                  </pic:nvPicPr>
                  <pic:blipFill>
                    <a:blip r:embed="rId193"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543175" cy="514350"/>
            <wp:effectExtent l="19050" t="0" r="9525" b="0"/>
            <wp:docPr id="200" name="Рисунок 200" descr="Описание: base_1_17019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base_1_170190_666"/>
                    <pic:cNvPicPr>
                      <a:picLocks noChangeArrowheads="1"/>
                    </pic:cNvPicPr>
                  </pic:nvPicPr>
                  <pic:blipFill>
                    <a:blip r:embed="rId197" cstate="print"/>
                    <a:srcRect/>
                    <a:stretch>
                      <a:fillRect/>
                    </a:stretch>
                  </pic:blipFill>
                  <pic:spPr bwMode="auto">
                    <a:xfrm>
                      <a:off x="0" y="0"/>
                      <a:ext cx="2543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85775" cy="276225"/>
            <wp:effectExtent l="19050" t="0" r="9525" b="0"/>
            <wp:docPr id="201" name="Рисунок 201" descr="Описание: base_1_170190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1" descr="Описание: base_1_170190_667"/>
                    <pic:cNvPicPr>
                      <a:picLocks noChangeArrowheads="1"/>
                    </pic:cNvPicPr>
                  </pic:nvPicPr>
                  <pic:blipFill>
                    <a:blip r:embed="rId198" cstate="print"/>
                    <a:srcRect/>
                    <a:stretch>
                      <a:fillRect/>
                    </a:stretch>
                  </pic:blipFill>
                  <pic:spPr bwMode="auto">
                    <a:xfrm>
                      <a:off x="0" y="0"/>
                      <a:ext cx="4857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19100" cy="276225"/>
            <wp:effectExtent l="19050" t="0" r="0" b="0"/>
            <wp:docPr id="202" name="Рисунок 202" descr="Описание: base_1_17019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2" descr="Описание: base_1_170190_668"/>
                    <pic:cNvPicPr>
                      <a:picLocks noChangeArrowheads="1"/>
                    </pic:cNvPicPr>
                  </pic:nvPicPr>
                  <pic:blipFill>
                    <a:blip r:embed="rId199"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найма жилого помещения в сутки по i-му направлению командирования </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количество суток нахождения в командировке по i-му направлению командирования.</w:t>
      </w:r>
    </w:p>
    <w:p w:rsidR="009B6264" w:rsidRPr="00524D3D" w:rsidRDefault="009B6264" w:rsidP="009B6264">
      <w:pPr>
        <w:widowControl w:val="0"/>
        <w:autoSpaceDE w:val="0"/>
        <w:autoSpaceDN w:val="0"/>
        <w:jc w:val="both"/>
        <w:rPr>
          <w:rFonts w:ascii="Arial" w:hAnsi="Arial"/>
          <w:b/>
        </w:rPr>
      </w:pPr>
      <w:r w:rsidRPr="0038560B">
        <w:rPr>
          <w:rFonts w:ascii="Arial" w:hAnsi="Arial"/>
          <w:b/>
        </w:rPr>
        <w:t>Затраты на коммунальные услуги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46. Затраты на коммунальные услуги (</w:t>
      </w:r>
      <w:r>
        <w:rPr>
          <w:rFonts w:ascii="Arial" w:hAnsi="Arial"/>
          <w:noProof/>
          <w:position w:val="-12"/>
        </w:rPr>
        <w:drawing>
          <wp:inline distT="0" distB="0" distL="0" distR="0">
            <wp:extent cx="342900" cy="276225"/>
            <wp:effectExtent l="19050" t="0" r="0" b="0"/>
            <wp:docPr id="203" name="Рисунок 204" descr="Описание: base_1_17019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4" descr="Описание: base_1_170190_670"/>
                    <pic:cNvPicPr>
                      <a:picLocks noChangeArrowheads="1"/>
                    </pic:cNvPicPr>
                  </pic:nvPicPr>
                  <pic:blipFill>
                    <a:blip r:embed="rId200"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2895600" cy="276225"/>
            <wp:effectExtent l="19050" t="0" r="0" b="0"/>
            <wp:docPr id="204" name="Рисунок 205" descr="Описание: base_1_170190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5" descr="Описание: base_1_170190_671"/>
                    <pic:cNvPicPr>
                      <a:picLocks noChangeArrowheads="1"/>
                    </pic:cNvPicPr>
                  </pic:nvPicPr>
                  <pic:blipFill>
                    <a:blip r:embed="rId201" cstate="print"/>
                    <a:srcRect/>
                    <a:stretch>
                      <a:fillRect/>
                    </a:stretch>
                  </pic:blipFill>
                  <pic:spPr bwMode="auto">
                    <a:xfrm>
                      <a:off x="0" y="0"/>
                      <a:ext cx="2895600"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38125" cy="276225"/>
            <wp:effectExtent l="19050" t="0" r="9525" b="0"/>
            <wp:docPr id="205" name="Рисунок 206" descr="Описание: base_1_17019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6" descr="Описание: base_1_170190_672"/>
                    <pic:cNvPicPr>
                      <a:picLocks noChangeArrowheads="1"/>
                    </pic:cNvPicPr>
                  </pic:nvPicPr>
                  <pic:blipFill>
                    <a:blip r:embed="rId202"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газоснабжение и иные виды топлива;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38125" cy="276225"/>
            <wp:effectExtent l="19050" t="0" r="9525" b="0"/>
            <wp:docPr id="206" name="Рисунок 207" descr="Описание: base_1_17019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7" descr="Описание: base_1_170190_673"/>
                    <pic:cNvPicPr>
                      <a:picLocks noChangeArrowheads="1"/>
                    </pic:cNvPicPr>
                  </pic:nvPicPr>
                  <pic:blipFill>
                    <a:blip r:embed="rId203"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электроснабжение;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207" name="Рисунок 208" descr="Описание: base_1_17019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descr="Описание: base_1_170190_674"/>
                    <pic:cNvPicPr>
                      <a:picLocks noChangeArrowheads="1"/>
                    </pic:cNvPicPr>
                  </pic:nvPicPr>
                  <pic:blipFill>
                    <a:blip r:embed="rId204"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теплоснабжение;</w:t>
      </w:r>
    </w:p>
    <w:p w:rsidR="009B6264"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38125" cy="276225"/>
            <wp:effectExtent l="19050" t="0" r="9525" b="0"/>
            <wp:docPr id="208" name="Рисунок 209" descr="Описание: base_1_17019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9" descr="Описание: base_1_170190_675"/>
                    <pic:cNvPicPr>
                      <a:picLocks noChangeArrowheads="1"/>
                    </pic:cNvPicPr>
                  </pic:nvPicPr>
                  <pic:blipFill>
                    <a:blip r:embed="rId205"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горячее водоснабжение;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209" name="Рисунок 210" descr="Описание: base_1_17019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0" descr="Описание: base_1_170190_676"/>
                    <pic:cNvPicPr>
                      <a:picLocks noChangeArrowheads="1"/>
                    </pic:cNvPicPr>
                  </pic:nvPicPr>
                  <pic:blipFill>
                    <a:blip r:embed="rId206"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холодное водоснабжение и водоотведение;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210" name="Рисунок 211" descr="Описание: base_1_170190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1" descr="Описание: base_1_170190_677"/>
                    <pic:cNvPicPr>
                      <a:picLocks noChangeArrowheads="1"/>
                    </pic:cNvPicPr>
                  </pic:nvPicPr>
                  <pic:blipFill>
                    <a:blip r:embed="rId207"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лиц, привлекаемых на основании гражданско-правовых договоров (далее - внештатный сотрудник).</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47. Затраты на газоснабжение и иные виды топлива (</w:t>
      </w:r>
      <w:r>
        <w:rPr>
          <w:rFonts w:ascii="Arial" w:hAnsi="Arial"/>
          <w:noProof/>
          <w:position w:val="-12"/>
        </w:rPr>
        <w:drawing>
          <wp:inline distT="0" distB="0" distL="0" distR="0">
            <wp:extent cx="238125" cy="276225"/>
            <wp:effectExtent l="19050" t="0" r="9525" b="0"/>
            <wp:docPr id="211" name="Рисунок 212" descr="Описание: base_1_17019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2" descr="Описание: base_1_170190_678"/>
                    <pic:cNvPicPr>
                      <a:picLocks noChangeArrowheads="1"/>
                    </pic:cNvPicPr>
                  </pic:nvPicPr>
                  <pic:blipFill>
                    <a:blip r:embed="rId202"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009775" cy="514350"/>
            <wp:effectExtent l="19050" t="0" r="9525" b="0"/>
            <wp:docPr id="212" name="Рисунок 213" descr="Описание: base_1_17019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3" descr="Описание: base_1_170190_679"/>
                    <pic:cNvPicPr>
                      <a:picLocks noChangeArrowheads="1"/>
                    </pic:cNvPicPr>
                  </pic:nvPicPr>
                  <pic:blipFill>
                    <a:blip r:embed="rId208" cstate="print"/>
                    <a:srcRect/>
                    <a:stretch>
                      <a:fillRect/>
                    </a:stretch>
                  </pic:blipFill>
                  <pic:spPr bwMode="auto">
                    <a:xfrm>
                      <a:off x="0" y="0"/>
                      <a:ext cx="20097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13" name="Рисунок 214" descr="Описание: base_1_17019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4" descr="Описание: base_1_170190_680"/>
                    <pic:cNvPicPr>
                      <a:picLocks noChangeArrowheads="1"/>
                    </pic:cNvPicPr>
                  </pic:nvPicPr>
                  <pic:blipFill>
                    <a:blip r:embed="rId209"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в i-м виде топлива (газе и ином виде топлива);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214" name="Рисунок 215" descr="Описание: base_1_17019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5" descr="Описание: base_1_170190_681"/>
                    <pic:cNvPicPr>
                      <a:picLocks noChangeArrowheads="1"/>
                    </pic:cNvPicPr>
                  </pic:nvPicPr>
                  <pic:blipFill>
                    <a:blip r:embed="rId210"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215" name="Рисунок 216" descr="Описание: base_1_170190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6" descr="Описание: base_1_170190_682"/>
                    <pic:cNvPicPr>
                      <a:picLocks noChangeArrowheads="1"/>
                    </pic:cNvPicPr>
                  </pic:nvPicPr>
                  <pic:blipFill>
                    <a:blip r:embed="rId211"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поправочный коэффициент, учитывающий затраты на транспортировку i-го вида топлива.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48. Затраты на электроснабжение (</w:t>
      </w:r>
      <w:r>
        <w:rPr>
          <w:rFonts w:ascii="Arial" w:hAnsi="Arial"/>
          <w:noProof/>
          <w:position w:val="-12"/>
        </w:rPr>
        <w:drawing>
          <wp:inline distT="0" distB="0" distL="0" distR="0">
            <wp:extent cx="238125" cy="276225"/>
            <wp:effectExtent l="19050" t="0" r="9525" b="0"/>
            <wp:docPr id="216" name="Рисунок 217" descr="Описание: base_1_17019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7" descr="Описание: base_1_170190_683"/>
                    <pic:cNvPicPr>
                      <a:picLocks noChangeArrowheads="1"/>
                    </pic:cNvPicPr>
                  </pic:nvPicPr>
                  <pic:blipFill>
                    <a:blip r:embed="rId212"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66850" cy="514350"/>
            <wp:effectExtent l="19050" t="0" r="0" b="0"/>
            <wp:docPr id="217" name="Рисунок 218" descr="Описание: base_1_170190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8" descr="Описание: base_1_170190_684"/>
                    <pic:cNvPicPr>
                      <a:picLocks noChangeArrowheads="1"/>
                    </pic:cNvPicPr>
                  </pic:nvPicPr>
                  <pic:blipFill>
                    <a:blip r:embed="rId213" cstate="print"/>
                    <a:srcRect/>
                    <a:stretch>
                      <a:fillRect/>
                    </a:stretch>
                  </pic:blipFill>
                  <pic:spPr bwMode="auto">
                    <a:xfrm>
                      <a:off x="0" y="0"/>
                      <a:ext cx="14668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23850" cy="276225"/>
            <wp:effectExtent l="19050" t="0" r="0" b="0"/>
            <wp:docPr id="218" name="Рисунок 219" descr="Описание: base_1_17019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9" descr="Описание: base_1_170190_685"/>
                    <pic:cNvPicPr>
                      <a:picLocks noChangeArrowheads="1"/>
                    </pic:cNvPicPr>
                  </pic:nvPicPr>
                  <pic:blipFill>
                    <a:blip r:embed="rId214"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219" name="Рисунок 220" descr="Описание: base_1_17019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0" descr="Описание: base_1_170190_686"/>
                    <pic:cNvPicPr>
                      <a:picLocks noChangeArrowheads="1"/>
                    </pic:cNvPicPr>
                  </pic:nvPicPr>
                  <pic:blipFill>
                    <a:blip r:embed="rId215"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49. Затраты на теплоснабжение (</w:t>
      </w:r>
      <w:r>
        <w:rPr>
          <w:rFonts w:ascii="Arial" w:hAnsi="Arial"/>
          <w:noProof/>
          <w:position w:val="-12"/>
        </w:rPr>
        <w:drawing>
          <wp:inline distT="0" distB="0" distL="0" distR="0">
            <wp:extent cx="266700" cy="276225"/>
            <wp:effectExtent l="19050" t="0" r="0" b="0"/>
            <wp:docPr id="220" name="Рисунок 221" descr="Описание: base_1_17019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1" descr="Описание: base_1_170190_687"/>
                    <pic:cNvPicPr>
                      <a:picLocks noChangeArrowheads="1"/>
                    </pic:cNvPicPr>
                  </pic:nvPicPr>
                  <pic:blipFill>
                    <a:blip r:embed="rId216"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295400" cy="276225"/>
            <wp:effectExtent l="19050" t="0" r="0" b="0"/>
            <wp:docPr id="221" name="Рисунок 222" descr="Описание: base_1_17019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2" descr="Описание: base_1_170190_688"/>
                    <pic:cNvPicPr>
                      <a:picLocks noChangeArrowheads="1"/>
                    </pic:cNvPicPr>
                  </pic:nvPicPr>
                  <pic:blipFill>
                    <a:blip r:embed="rId217" cstate="print"/>
                    <a:srcRect/>
                    <a:stretch>
                      <a:fillRect/>
                    </a:stretch>
                  </pic:blipFill>
                  <pic:spPr bwMode="auto">
                    <a:xfrm>
                      <a:off x="0" y="0"/>
                      <a:ext cx="1295400"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09575" cy="276225"/>
            <wp:effectExtent l="19050" t="0" r="9525" b="0"/>
            <wp:docPr id="222" name="Рисунок 223" descr="Описание: base_1_17019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3" descr="Описание: base_1_170190_689"/>
                    <pic:cNvPicPr>
                      <a:picLocks noChangeArrowheads="1"/>
                    </pic:cNvPicPr>
                  </pic:nvPicPr>
                  <pic:blipFill>
                    <a:blip r:embed="rId218"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в теплоэнергии на отопление зданий, помещений и сооружений;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223" name="Рисунок 224" descr="Описание: base_1_17019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base_1_170190_690"/>
                    <pic:cNvPicPr>
                      <a:picLocks noChangeArrowheads="1"/>
                    </pic:cNvPicPr>
                  </pic:nvPicPr>
                  <pic:blipFill>
                    <a:blip r:embed="rId219"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регулируемый тариф на теплоснабжение.</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50. Затраты на горячее водоснабжение (</w:t>
      </w:r>
      <w:r>
        <w:rPr>
          <w:rFonts w:ascii="Arial" w:hAnsi="Arial"/>
          <w:noProof/>
          <w:position w:val="-12"/>
        </w:rPr>
        <w:drawing>
          <wp:inline distT="0" distB="0" distL="0" distR="0">
            <wp:extent cx="238125" cy="276225"/>
            <wp:effectExtent l="19050" t="0" r="9525" b="0"/>
            <wp:docPr id="224" name="Рисунок 225" descr="Описание: base_1_17019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5" descr="Описание: base_1_170190_691"/>
                    <pic:cNvPicPr>
                      <a:picLocks noChangeArrowheads="1"/>
                    </pic:cNvPicPr>
                  </pic:nvPicPr>
                  <pic:blipFill>
                    <a:blip r:embed="rId220"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171575" cy="276225"/>
            <wp:effectExtent l="19050" t="0" r="9525" b="0"/>
            <wp:docPr id="225" name="Рисунок 226" descr="Описание: base_1_17019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6" descr="Описание: base_1_170190_692"/>
                    <pic:cNvPicPr>
                      <a:picLocks noChangeArrowheads="1"/>
                    </pic:cNvPicPr>
                  </pic:nvPicPr>
                  <pic:blipFill>
                    <a:blip r:embed="rId221" cstate="print"/>
                    <a:srcRect/>
                    <a:stretch>
                      <a:fillRect/>
                    </a:stretch>
                  </pic:blipFill>
                  <pic:spPr bwMode="auto">
                    <a:xfrm>
                      <a:off x="0" y="0"/>
                      <a:ext cx="117157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95275" cy="276225"/>
            <wp:effectExtent l="19050" t="0" r="9525" b="0"/>
            <wp:docPr id="226" name="Рисунок 227" descr="Описание: base_1_170190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7" descr="Описание: base_1_170190_693"/>
                    <pic:cNvPicPr>
                      <a:picLocks noChangeArrowheads="1"/>
                    </pic:cNvPicPr>
                  </pic:nvPicPr>
                  <pic:blipFill>
                    <a:blip r:embed="rId222"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в горячей воде;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227" name="Рисунок 228" descr="Описание: base_1_17019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8" descr="Описание: base_1_170190_694"/>
                    <pic:cNvPicPr>
                      <a:picLocks noChangeArrowheads="1"/>
                    </pic:cNvPicPr>
                  </pic:nvPicPr>
                  <pic:blipFill>
                    <a:blip r:embed="rId223"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регулируемый тариф на горячее водоснабжение.</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51. Затраты на холодное водоснабжение и водоотведение (</w:t>
      </w:r>
      <w:r>
        <w:rPr>
          <w:rFonts w:ascii="Arial" w:hAnsi="Arial"/>
          <w:noProof/>
          <w:position w:val="-12"/>
        </w:rPr>
        <w:drawing>
          <wp:inline distT="0" distB="0" distL="0" distR="0">
            <wp:extent cx="266700" cy="276225"/>
            <wp:effectExtent l="19050" t="0" r="0" b="0"/>
            <wp:docPr id="228" name="Рисунок 229" descr="Описание: base_1_17019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9" descr="Описание: base_1_170190_695"/>
                    <pic:cNvPicPr>
                      <a:picLocks noChangeArrowheads="1"/>
                    </pic:cNvPicPr>
                  </pic:nvPicPr>
                  <pic:blipFill>
                    <a:blip r:embed="rId224"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2181225" cy="276225"/>
            <wp:effectExtent l="19050" t="0" r="9525" b="0"/>
            <wp:docPr id="229" name="Рисунок 230" descr="Описание: base_1_17019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0" descr="Описание: base_1_170190_696"/>
                    <pic:cNvPicPr>
                      <a:picLocks noChangeArrowheads="1"/>
                    </pic:cNvPicPr>
                  </pic:nvPicPr>
                  <pic:blipFill>
                    <a:blip r:embed="rId225" cstate="print"/>
                    <a:srcRect/>
                    <a:stretch>
                      <a:fillRect/>
                    </a:stretch>
                  </pic:blipFill>
                  <pic:spPr bwMode="auto">
                    <a:xfrm>
                      <a:off x="0" y="0"/>
                      <a:ext cx="218122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Pr>
          <w:rFonts w:ascii="Arial" w:hAnsi="Arial"/>
        </w:rPr>
        <w:t xml:space="preserve"> </w:t>
      </w: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230" name="Рисунок 231" descr="Описание: base_1_170190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1" descr="Описание: base_1_170190_697"/>
                    <pic:cNvPicPr>
                      <a:picLocks noChangeArrowheads="1"/>
                    </pic:cNvPicPr>
                  </pic:nvPicPr>
                  <pic:blipFill>
                    <a:blip r:embed="rId226"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в холодном водоснабжении;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95275" cy="276225"/>
            <wp:effectExtent l="19050" t="0" r="9525" b="0"/>
            <wp:docPr id="231" name="Рисунок 232" descr="Описание: base_1_17019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2" descr="Описание: base_1_170190_698"/>
                    <pic:cNvPicPr>
                      <a:picLocks noChangeArrowheads="1"/>
                    </pic:cNvPicPr>
                  </pic:nvPicPr>
                  <pic:blipFill>
                    <a:blip r:embed="rId227"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регулируемый тариф на холодное водоснабжение;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232" name="Рисунок 233" descr="Описание: base_1_17019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3" descr="Описание: base_1_170190_699"/>
                    <pic:cNvPicPr>
                      <a:picLocks noChangeArrowheads="1"/>
                    </pic:cNvPicPr>
                  </pic:nvPicPr>
                  <pic:blipFill>
                    <a:blip r:embed="rId228"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потребность в водоотведении;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233" name="Рисунок 234" descr="Описание: base_1_17019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4" descr="Описание: base_1_170190_700"/>
                    <pic:cNvPicPr>
                      <a:picLocks noChangeArrowheads="1"/>
                    </pic:cNvPicPr>
                  </pic:nvPicPr>
                  <pic:blipFill>
                    <a:blip r:embed="rId229"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регулируемый тариф на водоотведение.</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52. Затраты на оплату услуг внештатных сотрудников (</w:t>
      </w:r>
      <w:r>
        <w:rPr>
          <w:rFonts w:ascii="Arial" w:hAnsi="Arial"/>
          <w:noProof/>
          <w:position w:val="-12"/>
        </w:rPr>
        <w:drawing>
          <wp:inline distT="0" distB="0" distL="0" distR="0">
            <wp:extent cx="371475" cy="276225"/>
            <wp:effectExtent l="19050" t="0" r="9525" b="0"/>
            <wp:docPr id="234" name="Рисунок 235" descr="Описание: base_1_17019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base_1_170190_701"/>
                    <pic:cNvPicPr>
                      <a:picLocks noChangeArrowheads="1"/>
                    </pic:cNvPicPr>
                  </pic:nvPicPr>
                  <pic:blipFill>
                    <a:blip r:embed="rId230"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924175" cy="514350"/>
            <wp:effectExtent l="19050" t="0" r="9525" b="0"/>
            <wp:docPr id="235" name="Рисунок 236" descr="Описание: base_1_17019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base_1_170190_702"/>
                    <pic:cNvPicPr>
                      <a:picLocks noChangeArrowheads="1"/>
                    </pic:cNvPicPr>
                  </pic:nvPicPr>
                  <pic:blipFill>
                    <a:blip r:embed="rId231" cstate="print"/>
                    <a:srcRect/>
                    <a:stretch>
                      <a:fillRect/>
                    </a:stretch>
                  </pic:blipFill>
                  <pic:spPr bwMode="auto">
                    <a:xfrm>
                      <a:off x="0" y="0"/>
                      <a:ext cx="2924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95300" cy="276225"/>
            <wp:effectExtent l="19050" t="0" r="0" b="0"/>
            <wp:docPr id="236" name="Рисунок 237" descr="Описание: base_1_170190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7" descr="Описание: base_1_170190_703"/>
                    <pic:cNvPicPr>
                      <a:picLocks noChangeArrowheads="1"/>
                    </pic:cNvPicPr>
                  </pic:nvPicPr>
                  <pic:blipFill>
                    <a:blip r:embed="rId232" cstate="print"/>
                    <a:srcRect/>
                    <a:stretch>
                      <a:fillRect/>
                    </a:stretch>
                  </pic:blipFill>
                  <pic:spPr bwMode="auto">
                    <a:xfrm>
                      <a:off x="0" y="0"/>
                      <a:ext cx="4953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работы внештатного сотрудника по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19100" cy="276225"/>
            <wp:effectExtent l="19050" t="0" r="0" b="0"/>
            <wp:docPr id="237" name="Рисунок 238" descr="Описание: base_1_17019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8" descr="Описание: base_1_170190_704"/>
                    <pic:cNvPicPr>
                      <a:picLocks noChangeArrowheads="1"/>
                    </pic:cNvPicPr>
                  </pic:nvPicPr>
                  <pic:blipFill>
                    <a:blip r:embed="rId233"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стоимость 1 месяца работы внештатного сотрудника по i-й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238" name="Рисунок 239" descr="Описание: base_1_17019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9" descr="Описание: base_1_170190_705"/>
                    <pic:cNvPicPr>
                      <a:picLocks noChangeArrowheads="1"/>
                    </pic:cNvPicPr>
                  </pic:nvPicPr>
                  <pic:blipFill>
                    <a:blip r:embed="rId234"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процентная ставка страховых взносов в государственные внебюджетные фонды.</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B6264" w:rsidRPr="0038560B" w:rsidRDefault="009B6264" w:rsidP="009B6264">
      <w:pPr>
        <w:widowControl w:val="0"/>
        <w:autoSpaceDE w:val="0"/>
        <w:autoSpaceDN w:val="0"/>
        <w:ind w:firstLine="540"/>
        <w:jc w:val="both"/>
        <w:rPr>
          <w:rFonts w:ascii="Arial" w:hAnsi="Arial"/>
        </w:rPr>
      </w:pPr>
    </w:p>
    <w:p w:rsidR="009B6264" w:rsidRPr="0038560B" w:rsidRDefault="009B6264" w:rsidP="009B6264">
      <w:pPr>
        <w:widowControl w:val="0"/>
        <w:autoSpaceDE w:val="0"/>
        <w:autoSpaceDN w:val="0"/>
        <w:jc w:val="both"/>
        <w:rPr>
          <w:rFonts w:ascii="Arial" w:hAnsi="Arial"/>
          <w:b/>
        </w:rPr>
      </w:pPr>
      <w:r w:rsidRPr="0038560B">
        <w:rPr>
          <w:rFonts w:ascii="Arial" w:hAnsi="Arial"/>
          <w:b/>
        </w:rPr>
        <w:t>Затраты на аренду помещений и оборудования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53. Затраты на аренду помещений (</w:t>
      </w:r>
      <w:r>
        <w:rPr>
          <w:rFonts w:ascii="Arial" w:hAnsi="Arial"/>
          <w:noProof/>
          <w:position w:val="-12"/>
        </w:rPr>
        <w:drawing>
          <wp:inline distT="0" distB="0" distL="0" distR="0">
            <wp:extent cx="266700" cy="276225"/>
            <wp:effectExtent l="19050" t="0" r="0" b="0"/>
            <wp:docPr id="239" name="Рисунок 240" descr="Описание: base_1_17019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0" descr="Описание: base_1_170190_706"/>
                    <pic:cNvPicPr>
                      <a:picLocks noChangeArrowheads="1"/>
                    </pic:cNvPicPr>
                  </pic:nvPicPr>
                  <pic:blipFill>
                    <a:blip r:embed="rId235"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409825" cy="514350"/>
            <wp:effectExtent l="19050" t="0" r="9525" b="0"/>
            <wp:docPr id="240" name="Рисунок 241" descr="Описание: base_1_17019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1" descr="Описание: base_1_170190_707"/>
                    <pic:cNvPicPr>
                      <a:picLocks noChangeArrowheads="1"/>
                    </pic:cNvPicPr>
                  </pic:nvPicPr>
                  <pic:blipFill>
                    <a:blip r:embed="rId236" cstate="print"/>
                    <a:srcRect/>
                    <a:stretch>
                      <a:fillRect/>
                    </a:stretch>
                  </pic:blipFill>
                  <pic:spPr bwMode="auto">
                    <a:xfrm>
                      <a:off x="0" y="0"/>
                      <a:ext cx="2409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41" name="Рисунок 242" descr="Описание: base_1_17019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2" descr="Описание: base_1_170190_708"/>
                    <pic:cNvPicPr>
                      <a:picLocks noChangeArrowheads="1"/>
                    </pic:cNvPicPr>
                  </pic:nvPicPr>
                  <pic:blipFill>
                    <a:blip r:embed="rId237"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численность работников, размещаемых на i-й арендуемой площади;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S - площадь, установленная муниципальными органами;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242" name="Рисунок 243" descr="Описание: base_1_17019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3" descr="Описание: base_1_170190_709"/>
                    <pic:cNvPicPr>
                      <a:picLocks noChangeArrowheads="1"/>
                    </pic:cNvPicPr>
                  </pic:nvPicPr>
                  <pic:blipFill>
                    <a:blip r:embed="rId238"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ежемесячной аренды за 1 кв. метр i-й арендуемой площади;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243" name="Рисунок 244" descr="Описание: base_1_17019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4" descr="Описание: base_1_170190_710"/>
                    <pic:cNvPicPr>
                      <a:picLocks noChangeArrowheads="1"/>
                    </pic:cNvPicPr>
                  </pic:nvPicPr>
                  <pic:blipFill>
                    <a:blip r:embed="rId239"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аренды i-й арендуемой площади.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54. Затраты на аренду помещения (зала) для проведения совещания (</w:t>
      </w:r>
      <w:r>
        <w:rPr>
          <w:rFonts w:ascii="Arial" w:hAnsi="Arial"/>
          <w:noProof/>
          <w:position w:val="-12"/>
        </w:rPr>
        <w:drawing>
          <wp:inline distT="0" distB="0" distL="0" distR="0">
            <wp:extent cx="295275" cy="276225"/>
            <wp:effectExtent l="19050" t="0" r="9525" b="0"/>
            <wp:docPr id="244" name="Рисунок 245" descr="Описание: base_1_17019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base_1_170190_711"/>
                    <pic:cNvPicPr>
                      <a:picLocks noChangeArrowheads="1"/>
                    </pic:cNvPicPr>
                  </pic:nvPicPr>
                  <pic:blipFill>
                    <a:blip r:embed="rId240"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00200" cy="514350"/>
            <wp:effectExtent l="19050" t="0" r="0" b="0"/>
            <wp:docPr id="245" name="Рисунок 246" descr="Описание: base_1_17019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6" descr="Описание: base_1_170190_712"/>
                    <pic:cNvPicPr>
                      <a:picLocks noChangeArrowheads="1"/>
                    </pic:cNvPicPr>
                  </pic:nvPicPr>
                  <pic:blipFill>
                    <a:blip r:embed="rId241" cstate="print"/>
                    <a:srcRect/>
                    <a:stretch>
                      <a:fillRect/>
                    </a:stretch>
                  </pic:blipFill>
                  <pic:spPr bwMode="auto">
                    <a:xfrm>
                      <a:off x="0" y="0"/>
                      <a:ext cx="16002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81000" cy="276225"/>
            <wp:effectExtent l="19050" t="0" r="0" b="0"/>
            <wp:docPr id="246" name="Рисунок 247" descr="Описание: base_1_17019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7" descr="Описание: base_1_170190_713"/>
                    <pic:cNvPicPr>
                      <a:picLocks noChangeArrowheads="1"/>
                    </pic:cNvPicPr>
                  </pic:nvPicPr>
                  <pic:blipFill>
                    <a:blip r:embed="rId242"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суток аренды i-го помещения (зала);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247" name="Рисунок 248" descr="Описание: base_1_17019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8" descr="Описание: base_1_170190_714"/>
                    <pic:cNvPicPr>
                      <a:picLocks noChangeArrowheads="1"/>
                    </pic:cNvPicPr>
                  </pic:nvPicPr>
                  <pic:blipFill>
                    <a:blip r:embed="rId243"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аренды i-го помещения (зала) в сутки.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55. Затраты на аренду оборудования для проведения совещания (</w:t>
      </w:r>
      <w:r>
        <w:rPr>
          <w:rFonts w:ascii="Arial" w:hAnsi="Arial"/>
          <w:noProof/>
          <w:position w:val="-12"/>
        </w:rPr>
        <w:drawing>
          <wp:inline distT="0" distB="0" distL="0" distR="0">
            <wp:extent cx="304800" cy="276225"/>
            <wp:effectExtent l="19050" t="0" r="0" b="0"/>
            <wp:docPr id="248" name="Рисунок 249" descr="Описание: base_1_170190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9" descr="Описание: base_1_170190_715"/>
                    <pic:cNvPicPr>
                      <a:picLocks noChangeArrowheads="1"/>
                    </pic:cNvPicPr>
                  </pic:nvPicPr>
                  <pic:blipFill>
                    <a:blip r:embed="rId244"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609850" cy="514350"/>
            <wp:effectExtent l="19050" t="0" r="0" b="0"/>
            <wp:docPr id="249" name="Рисунок 250" descr="Описание: base_1_17019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0" descr="Описание: base_1_170190_716"/>
                    <pic:cNvPicPr>
                      <a:picLocks noChangeArrowheads="1"/>
                    </pic:cNvPicPr>
                  </pic:nvPicPr>
                  <pic:blipFill>
                    <a:blip r:embed="rId245" cstate="print"/>
                    <a:srcRect/>
                    <a:stretch>
                      <a:fillRect/>
                    </a:stretch>
                  </pic:blipFill>
                  <pic:spPr bwMode="auto">
                    <a:xfrm>
                      <a:off x="0" y="0"/>
                      <a:ext cx="26098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50" name="Рисунок 251" descr="Описание: base_1_17019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1" descr="Описание: base_1_170190_717"/>
                    <pic:cNvPicPr>
                      <a:picLocks noChangeArrowheads="1"/>
                    </pic:cNvPicPr>
                  </pic:nvPicPr>
                  <pic:blipFill>
                    <a:blip r:embed="rId246"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арендуемого i-го оборудования;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251" name="Рисунок 252" descr="Описание: base_1_17019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2" descr="Описание: base_1_170190_718"/>
                    <pic:cNvPicPr>
                      <a:picLocks noChangeArrowheads="1"/>
                    </pic:cNvPicPr>
                  </pic:nvPicPr>
                  <pic:blipFill>
                    <a:blip r:embed="rId247"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дней аренды i-го оборудования;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252" name="Рисунок 253" descr="Описание: base_1_17019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3" descr="Описание: base_1_170190_719"/>
                    <pic:cNvPicPr>
                      <a:picLocks noChangeArrowheads="1"/>
                    </pic:cNvPicPr>
                  </pic:nvPicPr>
                  <pic:blipFill>
                    <a:blip r:embed="rId248"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часов аренды в день i-го оборудования;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253" name="Рисунок 254" descr="Описание: base_1_170190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4" descr="Описание: base_1_170190_720"/>
                    <pic:cNvPicPr>
                      <a:picLocks noChangeArrowheads="1"/>
                    </pic:cNvPicPr>
                  </pic:nvPicPr>
                  <pic:blipFill>
                    <a:blip r:embed="rId249"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часа аренды i-го оборудования.</w:t>
      </w:r>
    </w:p>
    <w:p w:rsidR="009B6264" w:rsidRPr="0038560B" w:rsidRDefault="009B6264" w:rsidP="009B6264">
      <w:pPr>
        <w:widowControl w:val="0"/>
        <w:autoSpaceDE w:val="0"/>
        <w:autoSpaceDN w:val="0"/>
        <w:ind w:firstLine="540"/>
        <w:jc w:val="both"/>
        <w:rPr>
          <w:rFonts w:ascii="Arial" w:hAnsi="Arial"/>
        </w:rPr>
      </w:pPr>
    </w:p>
    <w:p w:rsidR="009B6264" w:rsidRPr="00524D3D" w:rsidRDefault="009B6264" w:rsidP="009B6264">
      <w:pPr>
        <w:widowControl w:val="0"/>
        <w:autoSpaceDE w:val="0"/>
        <w:autoSpaceDN w:val="0"/>
        <w:jc w:val="both"/>
        <w:rPr>
          <w:rFonts w:ascii="Arial" w:hAnsi="Arial"/>
          <w:b/>
        </w:rPr>
      </w:pPr>
      <w:r w:rsidRPr="0038560B">
        <w:rPr>
          <w:rFonts w:ascii="Arial" w:hAnsi="Arial"/>
          <w:b/>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56. Затраты на содержание и техническое обслуживание помещений (</w:t>
      </w:r>
      <w:r>
        <w:rPr>
          <w:rFonts w:ascii="Arial" w:hAnsi="Arial"/>
          <w:noProof/>
          <w:position w:val="-12"/>
        </w:rPr>
        <w:drawing>
          <wp:inline distT="0" distB="0" distL="0" distR="0">
            <wp:extent cx="266700" cy="276225"/>
            <wp:effectExtent l="19050" t="0" r="0" b="0"/>
            <wp:docPr id="254" name="Рисунок 255" descr="Описание: base_1_17019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5" descr="Описание: base_1_170190_721"/>
                    <pic:cNvPicPr>
                      <a:picLocks noChangeArrowheads="1"/>
                    </pic:cNvPicPr>
                  </pic:nvPicPr>
                  <pic:blipFill>
                    <a:blip r:embed="rId250"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4800600" cy="295275"/>
            <wp:effectExtent l="19050" t="0" r="0" b="0"/>
            <wp:docPr id="255" name="Рисунок 256" descr="Описание: base_1_17019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6" descr="Описание: base_1_170190_722"/>
                    <pic:cNvPicPr>
                      <a:picLocks noChangeArrowheads="1"/>
                    </pic:cNvPicPr>
                  </pic:nvPicPr>
                  <pic:blipFill>
                    <a:blip r:embed="rId251" cstate="print"/>
                    <a:srcRect/>
                    <a:stretch>
                      <a:fillRect/>
                    </a:stretch>
                  </pic:blipFill>
                  <pic:spPr bwMode="auto">
                    <a:xfrm>
                      <a:off x="0" y="0"/>
                      <a:ext cx="480060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66700" cy="276225"/>
            <wp:effectExtent l="19050" t="0" r="0" b="0"/>
            <wp:docPr id="256" name="Рисунок 257" descr="Описание: base_1_17019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7" descr="Описание: base_1_170190_723"/>
                    <pic:cNvPicPr>
                      <a:picLocks noChangeArrowheads="1"/>
                    </pic:cNvPicPr>
                  </pic:nvPicPr>
                  <pic:blipFill>
                    <a:blip r:embed="rId252"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охранно-тревожной сигнализации;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266700" cy="295275"/>
            <wp:effectExtent l="19050" t="0" r="0" b="0"/>
            <wp:docPr id="257" name="Рисунок 258" descr="Описание: base_1_170190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8" descr="Описание: base_1_170190_724"/>
                    <pic:cNvPicPr>
                      <a:picLocks noChangeArrowheads="1"/>
                    </pic:cNvPicPr>
                  </pic:nvPicPr>
                  <pic:blipFill>
                    <a:blip r:embed="rId253"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проведение текущего ремонта помещения;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38125" cy="276225"/>
            <wp:effectExtent l="19050" t="0" r="9525" b="0"/>
            <wp:docPr id="258" name="Рисунок 259" descr="Описание: base_1_17019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9" descr="Описание: base_1_170190_725"/>
                    <pic:cNvPicPr>
                      <a:picLocks noChangeArrowheads="1"/>
                    </pic:cNvPicPr>
                  </pic:nvPicPr>
                  <pic:blipFill>
                    <a:blip r:embed="rId254"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содержание прилегающей территории;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259" name="Рисунок 260" descr="Описание: base_1_17019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0" descr="Описание: base_1_170190_726"/>
                    <pic:cNvPicPr>
                      <a:picLocks noChangeArrowheads="1"/>
                    </pic:cNvPicPr>
                  </pic:nvPicPr>
                  <pic:blipFill>
                    <a:blip r:embed="rId255"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оплату услуг по обслуживанию и уборке помещения;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260" name="Рисунок 261" descr="Описание: base_1_17019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1" descr="Описание: base_1_170190_727"/>
                    <pic:cNvPicPr>
                      <a:picLocks noChangeArrowheads="1"/>
                    </pic:cNvPicPr>
                  </pic:nvPicPr>
                  <pic:blipFill>
                    <a:blip r:embed="rId256"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вывоз твердых бытовых отходов;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19075" cy="276225"/>
            <wp:effectExtent l="19050" t="0" r="9525" b="0"/>
            <wp:docPr id="261" name="Рисунок 262" descr="Описание: base_1_17019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2" descr="Описание: base_1_170190_728"/>
                    <pic:cNvPicPr>
                      <a:picLocks noChangeArrowheads="1"/>
                    </pic:cNvPicPr>
                  </pic:nvPicPr>
                  <pic:blipFill>
                    <a:blip r:embed="rId257"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лифтов;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262" name="Рисунок 263" descr="Описание: base_1_170190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3" descr="Описание: base_1_170190_729"/>
                    <pic:cNvPicPr>
                      <a:picLocks noChangeArrowheads="1"/>
                    </pic:cNvPicPr>
                  </pic:nvPicPr>
                  <pic:blipFill>
                    <a:blip r:embed="rId258"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263" name="Рисунок 264" descr="Описание: base_1_17019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4" descr="Описание: base_1_170190_730"/>
                    <pic:cNvPicPr>
                      <a:picLocks noChangeArrowheads="1"/>
                    </pic:cNvPicPr>
                  </pic:nvPicPr>
                  <pic:blipFill>
                    <a:blip r:embed="rId259"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водонапорной насосной станции пожаротушения;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264" name="Рисунок 265" descr="Описание: base_1_17019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5" descr="Описание: base_1_170190_731"/>
                    <pic:cNvPicPr>
                      <a:picLocks noChangeArrowheads="1"/>
                    </pic:cNvPicPr>
                  </pic:nvPicPr>
                  <pic:blipFill>
                    <a:blip r:embed="rId260"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95275" cy="276225"/>
            <wp:effectExtent l="19050" t="0" r="9525" b="0"/>
            <wp:docPr id="265" name="Рисунок 266" descr="Описание: base_1_17019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6" descr="Описание: base_1_170190_732"/>
                    <pic:cNvPicPr>
                      <a:picLocks noChangeArrowheads="1"/>
                    </pic:cNvPicPr>
                  </pic:nvPicPr>
                  <pic:blipFill>
                    <a:blip r:embed="rId261"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Такие затраты не подлежат отдельному расчету, если они включены в общую стоимость комплексных услуг управляющей компании.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57. Затраты на закупку услуг управляющей компании (</w:t>
      </w:r>
      <w:r>
        <w:rPr>
          <w:rFonts w:ascii="Arial" w:hAnsi="Arial"/>
          <w:noProof/>
          <w:position w:val="-14"/>
        </w:rPr>
        <w:drawing>
          <wp:inline distT="0" distB="0" distL="0" distR="0">
            <wp:extent cx="266700" cy="295275"/>
            <wp:effectExtent l="19050" t="0" r="0" b="0"/>
            <wp:docPr id="266" name="Рисунок 267" descr="Описание: base_1_17019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7" descr="Описание: base_1_170190_733"/>
                    <pic:cNvPicPr>
                      <a:picLocks noChangeArrowheads="1"/>
                    </pic:cNvPicPr>
                  </pic:nvPicPr>
                  <pic:blipFill>
                    <a:blip r:embed="rId262"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057400" cy="514350"/>
            <wp:effectExtent l="19050" t="0" r="0" b="0"/>
            <wp:docPr id="267" name="Рисунок 268" descr="Описание: base_1_170190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8" descr="Описание: base_1_170190_734"/>
                    <pic:cNvPicPr>
                      <a:picLocks noChangeArrowheads="1"/>
                    </pic:cNvPicPr>
                  </pic:nvPicPr>
                  <pic:blipFill>
                    <a:blip r:embed="rId263" cstate="print"/>
                    <a:srcRect/>
                    <a:stretch>
                      <a:fillRect/>
                    </a:stretch>
                  </pic:blipFill>
                  <pic:spPr bwMode="auto">
                    <a:xfrm>
                      <a:off x="0" y="0"/>
                      <a:ext cx="20574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4"/>
        </w:rPr>
        <w:drawing>
          <wp:inline distT="0" distB="0" distL="0" distR="0">
            <wp:extent cx="342900" cy="295275"/>
            <wp:effectExtent l="19050" t="0" r="0" b="0"/>
            <wp:docPr id="268" name="Рисунок 269" descr="Описание: base_1_17019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9" descr="Описание: base_1_170190_735"/>
                    <pic:cNvPicPr>
                      <a:picLocks noChangeArrowheads="1"/>
                    </pic:cNvPicPr>
                  </pic:nvPicPr>
                  <pic:blipFill>
                    <a:blip r:embed="rId264"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объем i-й услуги управляющей компании;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04800" cy="295275"/>
            <wp:effectExtent l="19050" t="0" r="0" b="0"/>
            <wp:docPr id="269" name="Рисунок 270" descr="Описание: base_1_17019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0" descr="Описание: base_1_170190_736"/>
                    <pic:cNvPicPr>
                      <a:picLocks noChangeArrowheads="1"/>
                    </pic:cNvPicPr>
                  </pic:nvPicPr>
                  <pic:blipFill>
                    <a:blip r:embed="rId265"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i-й услуги управляющей компании в месяц;</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71475" cy="295275"/>
            <wp:effectExtent l="19050" t="0" r="9525" b="0"/>
            <wp:docPr id="270" name="Рисунок 271" descr="Описание: base_1_17019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1" descr="Описание: base_1_170190_737"/>
                    <pic:cNvPicPr>
                      <a:picLocks noChangeArrowheads="1"/>
                    </pic:cNvPicPr>
                  </pic:nvPicPr>
                  <pic:blipFill>
                    <a:blip r:embed="rId266" cstate="print"/>
                    <a:srcRect/>
                    <a:stretch>
                      <a:fillRect/>
                    </a:stretch>
                  </pic:blipFill>
                  <pic:spPr bwMode="auto">
                    <a:xfrm>
                      <a:off x="0" y="0"/>
                      <a:ext cx="3714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использования i-й услуги управляющей компании.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58. В формулах для расчета затрат, указанных в пунктах 60, 62 и 65 - 67 настоящих Правил, значение показателя площади помещений должно находиться в пределах нормативов площадей, установленных муниципальными органами.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59. Затраты на техническое обслуживание и регламентно-профилактический ремонт систем охранно-тревожной сигнализации (</w:t>
      </w:r>
      <w:r>
        <w:rPr>
          <w:rFonts w:ascii="Arial" w:hAnsi="Arial"/>
          <w:noProof/>
          <w:position w:val="-12"/>
        </w:rPr>
        <w:drawing>
          <wp:inline distT="0" distB="0" distL="0" distR="0">
            <wp:extent cx="266700" cy="276225"/>
            <wp:effectExtent l="19050" t="0" r="0" b="0"/>
            <wp:docPr id="271" name="Рисунок 272" descr="Описание: base_1_170190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2" descr="Описание: base_1_170190_738"/>
                    <pic:cNvPicPr>
                      <a:picLocks noChangeArrowheads="1"/>
                    </pic:cNvPicPr>
                  </pic:nvPicPr>
                  <pic:blipFill>
                    <a:blip r:embed="rId267"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95425" cy="514350"/>
            <wp:effectExtent l="19050" t="0" r="9525" b="0"/>
            <wp:docPr id="272" name="Рисунок 273" descr="Описание: base_1_17019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3" descr="Описание: base_1_170190_739"/>
                    <pic:cNvPicPr>
                      <a:picLocks noChangeArrowheads="1"/>
                    </pic:cNvPicPr>
                  </pic:nvPicPr>
                  <pic:blipFill>
                    <a:blip r:embed="rId268" cstate="print"/>
                    <a:srcRect/>
                    <a:stretch>
                      <a:fillRect/>
                    </a:stretch>
                  </pic:blipFill>
                  <pic:spPr bwMode="auto">
                    <a:xfrm>
                      <a:off x="0" y="0"/>
                      <a:ext cx="14954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73" name="Рисунок 274" descr="Описание: base_1_17019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4" descr="Описание: base_1_170190_740"/>
                    <pic:cNvPicPr>
                      <a:picLocks noChangeArrowheads="1"/>
                    </pic:cNvPicPr>
                  </pic:nvPicPr>
                  <pic:blipFill>
                    <a:blip r:embed="rId269"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обслуживаемых устройств в составе системы охранно-тревожной сигнализации;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274" name="Рисунок 275" descr="Описание: base_1_17019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5" descr="Описание: base_1_170190_741"/>
                    <pic:cNvPicPr>
                      <a:picLocks noChangeArrowheads="1"/>
                    </pic:cNvPicPr>
                  </pic:nvPicPr>
                  <pic:blipFill>
                    <a:blip r:embed="rId270"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обслуживания 1 i-го устройства.</w:t>
      </w:r>
    </w:p>
    <w:p w:rsidR="009B6264" w:rsidRPr="0038560B" w:rsidRDefault="009B6264" w:rsidP="009B6264">
      <w:pPr>
        <w:widowControl w:val="0"/>
        <w:autoSpaceDE w:val="0"/>
        <w:autoSpaceDN w:val="0"/>
        <w:ind w:firstLine="540"/>
        <w:jc w:val="both"/>
        <w:rPr>
          <w:rFonts w:ascii="Arial" w:hAnsi="Arial"/>
        </w:rPr>
      </w:pPr>
      <w:bookmarkStart w:id="10" w:name="P598"/>
      <w:bookmarkEnd w:id="10"/>
      <w:r w:rsidRPr="0038560B">
        <w:rPr>
          <w:rFonts w:ascii="Arial" w:hAnsi="Arial"/>
        </w:rPr>
        <w:t>60. Затраты на проведение текущего ремонта помещения (</w:t>
      </w:r>
      <w:r>
        <w:rPr>
          <w:rFonts w:ascii="Arial" w:hAnsi="Arial"/>
          <w:noProof/>
          <w:position w:val="-14"/>
        </w:rPr>
        <w:drawing>
          <wp:inline distT="0" distB="0" distL="0" distR="0">
            <wp:extent cx="266700" cy="295275"/>
            <wp:effectExtent l="19050" t="0" r="0" b="0"/>
            <wp:docPr id="275" name="Рисунок 276" descr="Описание: base_1_170190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6" descr="Описание: base_1_170190_742"/>
                    <pic:cNvPicPr>
                      <a:picLocks noChangeArrowheads="1"/>
                    </pic:cNvPicPr>
                  </pic:nvPicPr>
                  <pic:blipFill>
                    <a:blip r:embed="rId271"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исходя из установленной муниципальным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47800" cy="514350"/>
            <wp:effectExtent l="19050" t="0" r="0" b="0"/>
            <wp:docPr id="276" name="Рисунок 277" descr="Описание: base_1_17019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7" descr="Описание: base_1_170190_743"/>
                    <pic:cNvPicPr>
                      <a:picLocks noChangeArrowheads="1"/>
                    </pic:cNvPicPr>
                  </pic:nvPicPr>
                  <pic:blipFill>
                    <a:blip r:embed="rId272" cstate="print"/>
                    <a:srcRect/>
                    <a:stretch>
                      <a:fillRect/>
                    </a:stretch>
                  </pic:blipFill>
                  <pic:spPr bwMode="auto">
                    <a:xfrm>
                      <a:off x="0" y="0"/>
                      <a:ext cx="14478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04800" cy="295275"/>
            <wp:effectExtent l="19050" t="0" r="0" b="0"/>
            <wp:docPr id="277" name="Рисунок 278" descr="Описание: base_1_17019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8" descr="Описание: base_1_170190_744"/>
                    <pic:cNvPicPr>
                      <a:picLocks noChangeArrowheads="1"/>
                    </pic:cNvPicPr>
                  </pic:nvPicPr>
                  <pic:blipFill>
                    <a:blip r:embed="rId273"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i-го здания, планируемая к проведению текущего ремонта;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04800" cy="295275"/>
            <wp:effectExtent l="19050" t="0" r="0" b="0"/>
            <wp:docPr id="278" name="Рисунок 279" descr="Описание: base_1_17019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9" descr="Описание: base_1_170190_745"/>
                    <pic:cNvPicPr>
                      <a:picLocks noChangeArrowheads="1"/>
                    </pic:cNvPicPr>
                  </pic:nvPicPr>
                  <pic:blipFill>
                    <a:blip r:embed="rId274"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текущего ремонта 1 кв. метра площади i-го здания.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61. Затраты на содержание прилегающей территории (</w:t>
      </w:r>
      <w:r>
        <w:rPr>
          <w:rFonts w:ascii="Arial" w:hAnsi="Arial"/>
          <w:noProof/>
          <w:position w:val="-12"/>
        </w:rPr>
        <w:drawing>
          <wp:inline distT="0" distB="0" distL="0" distR="0">
            <wp:extent cx="238125" cy="276225"/>
            <wp:effectExtent l="19050" t="0" r="9525" b="0"/>
            <wp:docPr id="279" name="Рисунок 280" descr="Описание: base_1_170190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0" descr="Описание: base_1_170190_746"/>
                    <pic:cNvPicPr>
                      <a:picLocks noChangeArrowheads="1"/>
                    </pic:cNvPicPr>
                  </pic:nvPicPr>
                  <pic:blipFill>
                    <a:blip r:embed="rId275"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952625" cy="514350"/>
            <wp:effectExtent l="19050" t="0" r="9525" b="0"/>
            <wp:docPr id="280" name="Рисунок 281" descr="Описание: base_1_17019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1" descr="Описание: base_1_170190_747"/>
                    <pic:cNvPicPr>
                      <a:picLocks noChangeArrowheads="1"/>
                    </pic:cNvPicPr>
                  </pic:nvPicPr>
                  <pic:blipFill>
                    <a:blip r:embed="rId276" cstate="print"/>
                    <a:srcRect/>
                    <a:stretch>
                      <a:fillRect/>
                    </a:stretch>
                  </pic:blipFill>
                  <pic:spPr bwMode="auto">
                    <a:xfrm>
                      <a:off x="0" y="0"/>
                      <a:ext cx="19526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95275" cy="276225"/>
            <wp:effectExtent l="19050" t="0" r="9525" b="0"/>
            <wp:docPr id="281" name="Рисунок 282" descr="Описание: base_1_17019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2" descr="Описание: base_1_170190_748"/>
                    <pic:cNvPicPr>
                      <a:picLocks noChangeArrowheads="1"/>
                    </pic:cNvPicPr>
                  </pic:nvPicPr>
                  <pic:blipFill>
                    <a:blip r:embed="rId277"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закрепленной i-й прилегающей территории;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95275" cy="276225"/>
            <wp:effectExtent l="19050" t="0" r="9525" b="0"/>
            <wp:docPr id="282" name="Рисунок 283" descr="Описание: base_1_17019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3" descr="Описание: base_1_170190_749"/>
                    <pic:cNvPicPr>
                      <a:picLocks noChangeArrowheads="1"/>
                    </pic:cNvPicPr>
                  </pic:nvPicPr>
                  <pic:blipFill>
                    <a:blip r:embed="rId278"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содержания i-й прилегающей территории в месяц в расчете на 1 кв. метр площади;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lastRenderedPageBreak/>
        <w:drawing>
          <wp:inline distT="0" distB="0" distL="0" distR="0">
            <wp:extent cx="342900" cy="276225"/>
            <wp:effectExtent l="19050" t="0" r="0" b="0"/>
            <wp:docPr id="283" name="Рисунок 284" descr="Описание: base_1_170190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4" descr="Описание: base_1_170190_750"/>
                    <pic:cNvPicPr>
                      <a:picLocks noChangeArrowheads="1"/>
                    </pic:cNvPicPr>
                  </pic:nvPicPr>
                  <pic:blipFill>
                    <a:blip r:embed="rId279"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содержания i-й прилегающей территории в очередном финансовом году.</w:t>
      </w:r>
    </w:p>
    <w:p w:rsidR="009B6264" w:rsidRPr="0038560B" w:rsidRDefault="009B6264" w:rsidP="009B6264">
      <w:pPr>
        <w:widowControl w:val="0"/>
        <w:autoSpaceDE w:val="0"/>
        <w:autoSpaceDN w:val="0"/>
        <w:ind w:firstLine="540"/>
        <w:jc w:val="both"/>
        <w:rPr>
          <w:rFonts w:ascii="Arial" w:hAnsi="Arial"/>
        </w:rPr>
      </w:pPr>
      <w:bookmarkStart w:id="11" w:name="P613"/>
      <w:bookmarkEnd w:id="11"/>
      <w:r w:rsidRPr="0038560B">
        <w:rPr>
          <w:rFonts w:ascii="Arial" w:hAnsi="Arial"/>
        </w:rPr>
        <w:t>62. Затраты на оплату услуг по обслуживанию и уборке помещения (</w:t>
      </w:r>
      <w:r>
        <w:rPr>
          <w:rFonts w:ascii="Arial" w:hAnsi="Arial"/>
          <w:noProof/>
          <w:position w:val="-14"/>
        </w:rPr>
        <w:drawing>
          <wp:inline distT="0" distB="0" distL="0" distR="0">
            <wp:extent cx="342900" cy="295275"/>
            <wp:effectExtent l="19050" t="0" r="0" b="0"/>
            <wp:docPr id="284" name="Рисунок 285" descr="Описание: base_1_17019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5" descr="Описание: base_1_170190_751"/>
                    <pic:cNvPicPr>
                      <a:picLocks noChangeArrowheads="1"/>
                    </pic:cNvPicPr>
                  </pic:nvPicPr>
                  <pic:blipFill>
                    <a:blip r:embed="rId280"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371725" cy="514350"/>
            <wp:effectExtent l="19050" t="0" r="9525" b="0"/>
            <wp:docPr id="285" name="Рисунок 286" descr="Описание: base_1_17019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6" descr="Описание: base_1_170190_752"/>
                    <pic:cNvPicPr>
                      <a:picLocks noChangeArrowheads="1"/>
                    </pic:cNvPicPr>
                  </pic:nvPicPr>
                  <pic:blipFill>
                    <a:blip r:embed="rId281" cstate="print"/>
                    <a:srcRect/>
                    <a:stretch>
                      <a:fillRect/>
                    </a:stretch>
                  </pic:blipFill>
                  <pic:spPr bwMode="auto">
                    <a:xfrm>
                      <a:off x="0" y="0"/>
                      <a:ext cx="23717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09575" cy="295275"/>
            <wp:effectExtent l="19050" t="0" r="9525" b="0"/>
            <wp:docPr id="286" name="Рисунок 287" descr="Описание: base_1_17019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7" descr="Описание: base_1_170190_753"/>
                    <pic:cNvPicPr>
                      <a:picLocks noChangeArrowheads="1"/>
                    </pic:cNvPicPr>
                  </pic:nvPicPr>
                  <pic:blipFill>
                    <a:blip r:embed="rId282"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в i-м помещении, в отношении которой планируется заключение договора (контракта) на обслуживание и уборку;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90525" cy="295275"/>
            <wp:effectExtent l="19050" t="0" r="9525" b="0"/>
            <wp:docPr id="287" name="Рисунок 288" descr="Описание: base_1_170190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8" descr="Описание: base_1_170190_754"/>
                    <pic:cNvPicPr>
                      <a:picLocks noChangeArrowheads="1"/>
                    </pic:cNvPicPr>
                  </pic:nvPicPr>
                  <pic:blipFill>
                    <a:blip r:embed="rId283"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услуги по обслуживанию и уборке i-го помещения в месяц;</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57200" cy="295275"/>
            <wp:effectExtent l="19050" t="0" r="0" b="0"/>
            <wp:docPr id="288" name="Рисунок 289" descr="Описание: base_1_17019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base_1_170190_755"/>
                    <pic:cNvPicPr>
                      <a:picLocks noChangeArrowheads="1"/>
                    </pic:cNvPicPr>
                  </pic:nvPicPr>
                  <pic:blipFill>
                    <a:blip r:embed="rId284"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месяцев использования услуги по обслуживанию и уборке i-го помещения в месяц.</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63. Затраты на вывоз твердых бытовых отходов (</w:t>
      </w:r>
      <w:r>
        <w:rPr>
          <w:rFonts w:ascii="Arial" w:hAnsi="Arial"/>
          <w:noProof/>
          <w:position w:val="-12"/>
        </w:rPr>
        <w:drawing>
          <wp:inline distT="0" distB="0" distL="0" distR="0">
            <wp:extent cx="323850" cy="276225"/>
            <wp:effectExtent l="19050" t="0" r="0" b="0"/>
            <wp:docPr id="289" name="Рисунок 290" descr="Описание: base_1_17019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0" descr="Описание: base_1_170190_756"/>
                    <pic:cNvPicPr>
                      <a:picLocks noChangeArrowheads="1"/>
                    </pic:cNvPicPr>
                  </pic:nvPicPr>
                  <pic:blipFill>
                    <a:blip r:embed="rId285"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323975" cy="276225"/>
            <wp:effectExtent l="19050" t="0" r="9525" b="0"/>
            <wp:docPr id="290" name="Рисунок 291" descr="Описание: base_1_17019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1" descr="Описание: base_1_170190_757"/>
                    <pic:cNvPicPr>
                      <a:picLocks noChangeArrowheads="1"/>
                    </pic:cNvPicPr>
                  </pic:nvPicPr>
                  <pic:blipFill>
                    <a:blip r:embed="rId286" cstate="print"/>
                    <a:srcRect/>
                    <a:stretch>
                      <a:fillRect/>
                    </a:stretch>
                  </pic:blipFill>
                  <pic:spPr bwMode="auto">
                    <a:xfrm>
                      <a:off x="0" y="0"/>
                      <a:ext cx="132397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91" name="Рисунок 292" descr="Описание: base_1_170190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base_1_170190_758"/>
                    <pic:cNvPicPr>
                      <a:picLocks noChangeArrowheads="1"/>
                    </pic:cNvPicPr>
                  </pic:nvPicPr>
                  <pic:blipFill>
                    <a:blip r:embed="rId287"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куб. метров твердых бытовых отходов в год;</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292" name="Рисунок 293" descr="Описание: base_1_17019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Описание: base_1_170190_759"/>
                    <pic:cNvPicPr>
                      <a:picLocks noChangeArrowheads="1"/>
                    </pic:cNvPicPr>
                  </pic:nvPicPr>
                  <pic:blipFill>
                    <a:blip r:embed="rId288"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вывоза 1 куб. метра твердых бытовых отходов.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64. Затраты на техническое обслуживание и регламентно-профилактический ремонт лифтов (</w:t>
      </w:r>
      <w:r>
        <w:rPr>
          <w:rFonts w:ascii="Arial" w:hAnsi="Arial"/>
          <w:noProof/>
          <w:position w:val="-12"/>
        </w:rPr>
        <w:drawing>
          <wp:inline distT="0" distB="0" distL="0" distR="0">
            <wp:extent cx="219075" cy="276225"/>
            <wp:effectExtent l="19050" t="0" r="9525" b="0"/>
            <wp:docPr id="293" name="Рисунок 294" descr="Описание: base_1_170190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4" descr="Описание: base_1_170190_760"/>
                    <pic:cNvPicPr>
                      <a:picLocks noChangeArrowheads="1"/>
                    </pic:cNvPicPr>
                  </pic:nvPicPr>
                  <pic:blipFill>
                    <a:blip r:embed="rId289"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323975" cy="514350"/>
            <wp:effectExtent l="19050" t="0" r="9525" b="0"/>
            <wp:docPr id="294" name="Рисунок 295" descr="Описание: base_1_170190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5" descr="Описание: base_1_170190_761"/>
                    <pic:cNvPicPr>
                      <a:picLocks noChangeArrowheads="1"/>
                    </pic:cNvPicPr>
                  </pic:nvPicPr>
                  <pic:blipFill>
                    <a:blip r:embed="rId290" cstate="print"/>
                    <a:srcRect/>
                    <a:stretch>
                      <a:fillRect/>
                    </a:stretch>
                  </pic:blipFill>
                  <pic:spPr bwMode="auto">
                    <a:xfrm>
                      <a:off x="0" y="0"/>
                      <a:ext cx="13239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295" name="Рисунок 296" descr="Описание: base_1_170190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6" descr="Описание: base_1_170190_762"/>
                    <pic:cNvPicPr>
                      <a:picLocks noChangeArrowheads="1"/>
                    </pic:cNvPicPr>
                  </pic:nvPicPr>
                  <pic:blipFill>
                    <a:blip r:embed="rId291"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лифтов i-го типа;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296" name="Рисунок 297" descr="Описание: base_1_170190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7" descr="Описание: base_1_170190_763"/>
                    <pic:cNvPicPr>
                      <a:picLocks noChangeArrowheads="1"/>
                    </pic:cNvPicPr>
                  </pic:nvPicPr>
                  <pic:blipFill>
                    <a:blip r:embed="rId292"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текущего ремонта 1 лифта i-го типа в год.</w:t>
      </w:r>
    </w:p>
    <w:p w:rsidR="009B6264" w:rsidRPr="0038560B" w:rsidRDefault="009B6264" w:rsidP="009B6264">
      <w:pPr>
        <w:widowControl w:val="0"/>
        <w:autoSpaceDE w:val="0"/>
        <w:autoSpaceDN w:val="0"/>
        <w:ind w:firstLine="540"/>
        <w:jc w:val="both"/>
        <w:rPr>
          <w:rFonts w:ascii="Arial" w:hAnsi="Arial"/>
        </w:rPr>
      </w:pPr>
      <w:bookmarkStart w:id="12" w:name="P635"/>
      <w:bookmarkEnd w:id="12"/>
      <w:r w:rsidRPr="0038560B">
        <w:rPr>
          <w:rFonts w:ascii="Arial" w:hAnsi="Arial"/>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rFonts w:ascii="Arial" w:hAnsi="Arial"/>
          <w:noProof/>
          <w:position w:val="-12"/>
        </w:rPr>
        <w:drawing>
          <wp:inline distT="0" distB="0" distL="0" distR="0">
            <wp:extent cx="342900" cy="276225"/>
            <wp:effectExtent l="19050" t="0" r="0" b="0"/>
            <wp:docPr id="297" name="Рисунок 298" descr="Описание: base_1_17019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8" descr="Описание: base_1_170190_764"/>
                    <pic:cNvPicPr>
                      <a:picLocks noChangeArrowheads="1"/>
                    </pic:cNvPicPr>
                  </pic:nvPicPr>
                  <pic:blipFill>
                    <a:blip r:embed="rId293"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447800" cy="276225"/>
            <wp:effectExtent l="19050" t="0" r="0" b="0"/>
            <wp:docPr id="298" name="Рисунок 299" descr="Описание: base_1_17019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9" descr="Описание: base_1_170190_765"/>
                    <pic:cNvPicPr>
                      <a:picLocks noChangeArrowheads="1"/>
                    </pic:cNvPicPr>
                  </pic:nvPicPr>
                  <pic:blipFill>
                    <a:blip r:embed="rId294" cstate="print"/>
                    <a:srcRect/>
                    <a:stretch>
                      <a:fillRect/>
                    </a:stretch>
                  </pic:blipFill>
                  <pic:spPr bwMode="auto">
                    <a:xfrm>
                      <a:off x="0" y="0"/>
                      <a:ext cx="1447800"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299" name="Рисунок 300" descr="Описание: base_1_17019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0" descr="Описание: base_1_170190_766"/>
                    <pic:cNvPicPr>
                      <a:picLocks noChangeArrowheads="1"/>
                    </pic:cNvPicPr>
                  </pic:nvPicPr>
                  <pic:blipFill>
                    <a:blip r:embed="rId295"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w:t>
      </w:r>
      <w:r w:rsidRPr="0038560B">
        <w:rPr>
          <w:rFonts w:ascii="Arial" w:hAnsi="Arial"/>
        </w:rPr>
        <w:lastRenderedPageBreak/>
        <w:t>противопожарного водоснабжения;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00" name="Рисунок 301" descr="Описание: base_1_170190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1" descr="Описание: base_1_170190_767"/>
                    <pic:cNvPicPr>
                      <a:picLocks noChangeArrowheads="1"/>
                    </pic:cNvPicPr>
                  </pic:nvPicPr>
                  <pic:blipFill>
                    <a:blip r:embed="rId296"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66. Затраты на техническое обслуживание и регламентно-профилактический ремонт водонапорной насосной станции пожаротушения (</w:t>
      </w:r>
      <w:r>
        <w:rPr>
          <w:rFonts w:ascii="Arial" w:hAnsi="Arial"/>
          <w:noProof/>
          <w:position w:val="-12"/>
        </w:rPr>
        <w:drawing>
          <wp:inline distT="0" distB="0" distL="0" distR="0">
            <wp:extent cx="371475" cy="276225"/>
            <wp:effectExtent l="19050" t="0" r="9525" b="0"/>
            <wp:docPr id="301" name="Рисунок 302" descr="Описание: base_1_17019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base_1_170190_768"/>
                    <pic:cNvPicPr>
                      <a:picLocks noChangeArrowheads="1"/>
                    </pic:cNvPicPr>
                  </pic:nvPicPr>
                  <pic:blipFill>
                    <a:blip r:embed="rId297"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476375" cy="276225"/>
            <wp:effectExtent l="19050" t="0" r="9525" b="0"/>
            <wp:docPr id="302" name="Рисунок 303" descr="Описание: base_1_17019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3" descr="Описание: base_1_170190_769"/>
                    <pic:cNvPicPr>
                      <a:picLocks noChangeArrowheads="1"/>
                    </pic:cNvPicPr>
                  </pic:nvPicPr>
                  <pic:blipFill>
                    <a:blip r:embed="rId298" cstate="print"/>
                    <a:srcRect/>
                    <a:stretch>
                      <a:fillRect/>
                    </a:stretch>
                  </pic:blipFill>
                  <pic:spPr bwMode="auto">
                    <a:xfrm>
                      <a:off x="0" y="0"/>
                      <a:ext cx="1476375"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71475" cy="276225"/>
            <wp:effectExtent l="19050" t="0" r="9525" b="0"/>
            <wp:docPr id="303" name="Рисунок 304" descr="Описание: base_1_17019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4" descr="Описание: base_1_170190_770"/>
                    <pic:cNvPicPr>
                      <a:picLocks noChangeArrowheads="1"/>
                    </pic:cNvPicPr>
                  </pic:nvPicPr>
                  <pic:blipFill>
                    <a:blip r:embed="rId299"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административных помещений, для обслуживания которых предназначена водонапорная насосная станция пожаротушения;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04" name="Рисунок 305" descr="Описание: base_1_170190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5" descr="Описание: base_1_170190_771"/>
                    <pic:cNvPicPr>
                      <a:picLocks noChangeArrowheads="1"/>
                    </pic:cNvPicPr>
                  </pic:nvPicPr>
                  <pic:blipFill>
                    <a:blip r:embed="rId300"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B6264" w:rsidRPr="0038560B" w:rsidRDefault="009B6264" w:rsidP="009B6264">
      <w:pPr>
        <w:widowControl w:val="0"/>
        <w:autoSpaceDE w:val="0"/>
        <w:autoSpaceDN w:val="0"/>
        <w:ind w:firstLine="540"/>
        <w:jc w:val="both"/>
        <w:rPr>
          <w:rFonts w:ascii="Arial" w:hAnsi="Arial"/>
        </w:rPr>
      </w:pPr>
      <w:bookmarkStart w:id="13" w:name="P649"/>
      <w:bookmarkEnd w:id="13"/>
      <w:r w:rsidRPr="0038560B">
        <w:rPr>
          <w:rFonts w:ascii="Arial" w:hAnsi="Arial"/>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rFonts w:ascii="Arial" w:hAnsi="Arial"/>
          <w:noProof/>
          <w:position w:val="-12"/>
        </w:rPr>
        <w:drawing>
          <wp:inline distT="0" distB="0" distL="0" distR="0">
            <wp:extent cx="323850" cy="276225"/>
            <wp:effectExtent l="19050" t="0" r="0" b="0"/>
            <wp:docPr id="305" name="Рисунок 306" descr="Описание: base_1_17019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6" descr="Описание: base_1_170190_772"/>
                    <pic:cNvPicPr>
                      <a:picLocks noChangeArrowheads="1"/>
                    </pic:cNvPicPr>
                  </pic:nvPicPr>
                  <pic:blipFill>
                    <a:blip r:embed="rId301"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314450" cy="276225"/>
            <wp:effectExtent l="19050" t="0" r="0" b="0"/>
            <wp:docPr id="306" name="Рисунок 307" descr="Описание: base_1_17019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7" descr="Описание: base_1_170190_773"/>
                    <pic:cNvPicPr>
                      <a:picLocks noChangeArrowheads="1"/>
                    </pic:cNvPicPr>
                  </pic:nvPicPr>
                  <pic:blipFill>
                    <a:blip r:embed="rId302" cstate="print"/>
                    <a:srcRect/>
                    <a:stretch>
                      <a:fillRect/>
                    </a:stretch>
                  </pic:blipFill>
                  <pic:spPr bwMode="auto">
                    <a:xfrm>
                      <a:off x="0" y="0"/>
                      <a:ext cx="1314450"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307" name="Рисунок 308" descr="Описание: base_1_17019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8" descr="Описание: base_1_170190_774"/>
                    <pic:cNvPicPr>
                      <a:picLocks noChangeArrowheads="1"/>
                    </pic:cNvPicPr>
                  </pic:nvPicPr>
                  <pic:blipFill>
                    <a:blip r:embed="rId303"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площадь административных помещений, для отопления которых используется индивидуальный тепловой пункт;</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308" name="Рисунок 309" descr="Описание: base_1_17019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9" descr="Описание: base_1_170190_775"/>
                    <pic:cNvPicPr>
                      <a:picLocks noChangeArrowheads="1"/>
                    </pic:cNvPicPr>
                  </pic:nvPicPr>
                  <pic:blipFill>
                    <a:blip r:embed="rId304"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rFonts w:ascii="Arial" w:hAnsi="Arial"/>
          <w:noProof/>
          <w:position w:val="-12"/>
        </w:rPr>
        <w:drawing>
          <wp:inline distT="0" distB="0" distL="0" distR="0">
            <wp:extent cx="295275" cy="276225"/>
            <wp:effectExtent l="19050" t="0" r="9525" b="0"/>
            <wp:docPr id="309" name="Рисунок 310" descr="Описание: base_1_17019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0" descr="Описание: base_1_170190_776"/>
                    <pic:cNvPicPr>
                      <a:picLocks noChangeArrowheads="1"/>
                    </pic:cNvPicPr>
                  </pic:nvPicPr>
                  <pic:blipFill>
                    <a:blip r:embed="rId305"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00200" cy="514350"/>
            <wp:effectExtent l="19050" t="0" r="0" b="0"/>
            <wp:docPr id="310" name="Рисунок 311" descr="Описание: base_1_17019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1" descr="Описание: base_1_170190_777"/>
                    <pic:cNvPicPr>
                      <a:picLocks noChangeArrowheads="1"/>
                    </pic:cNvPicPr>
                  </pic:nvPicPr>
                  <pic:blipFill>
                    <a:blip r:embed="rId306" cstate="print"/>
                    <a:srcRect/>
                    <a:stretch>
                      <a:fillRect/>
                    </a:stretch>
                  </pic:blipFill>
                  <pic:spPr bwMode="auto">
                    <a:xfrm>
                      <a:off x="0" y="0"/>
                      <a:ext cx="16002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311" name="Рисунок 312" descr="Описание: base_1_17019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2" descr="Описание: base_1_170190_778"/>
                    <pic:cNvPicPr>
                      <a:picLocks noChangeArrowheads="1"/>
                    </pic:cNvPicPr>
                  </pic:nvPicPr>
                  <pic:blipFill>
                    <a:blip r:embed="rId307"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12" name="Рисунок 313" descr="Описание: base_1_170190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3" descr="Описание: base_1_170190_779"/>
                    <pic:cNvPicPr>
                      <a:picLocks noChangeArrowheads="1"/>
                    </pic:cNvPicPr>
                  </pic:nvPicPr>
                  <pic:blipFill>
                    <a:blip r:embed="rId308"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оборудования.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69. Затраты на техническое обслуживание и ремонт транспортных средств определяются по фактическим затратам в отчетном финансовом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Arial" w:hAnsi="Arial"/>
          <w:noProof/>
          <w:position w:val="-12"/>
        </w:rPr>
        <w:drawing>
          <wp:inline distT="0" distB="0" distL="0" distR="0">
            <wp:extent cx="266700" cy="276225"/>
            <wp:effectExtent l="19050" t="0" r="0" b="0"/>
            <wp:docPr id="313" name="Рисунок 314" descr="Описание: base_1_17019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4" descr="Описание: base_1_170190_780"/>
                    <pic:cNvPicPr>
                      <a:picLocks noChangeArrowheads="1"/>
                    </pic:cNvPicPr>
                  </pic:nvPicPr>
                  <pic:blipFill>
                    <a:blip r:embed="rId309"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3657600" cy="295275"/>
            <wp:effectExtent l="19050" t="0" r="0" b="0"/>
            <wp:docPr id="314" name="Рисунок 315" descr="Описание: base_1_17019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5" descr="Описание: base_1_170190_781"/>
                    <pic:cNvPicPr>
                      <a:picLocks noChangeArrowheads="1"/>
                    </pic:cNvPicPr>
                  </pic:nvPicPr>
                  <pic:blipFill>
                    <a:blip r:embed="rId310" cstate="print"/>
                    <a:srcRect/>
                    <a:stretch>
                      <a:fillRect/>
                    </a:stretch>
                  </pic:blipFill>
                  <pic:spPr bwMode="auto">
                    <a:xfrm>
                      <a:off x="0" y="0"/>
                      <a:ext cx="365760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04800" cy="295275"/>
            <wp:effectExtent l="19050" t="0" r="0" b="0"/>
            <wp:docPr id="315" name="Рисунок 316" descr="Описание: base_1_17019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6" descr="Описание: base_1_170190_782"/>
                    <pic:cNvPicPr>
                      <a:picLocks noChangeArrowheads="1"/>
                    </pic:cNvPicPr>
                  </pic:nvPicPr>
                  <pic:blipFill>
                    <a:blip r:embed="rId311"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дизельных генераторных установок;</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316" name="Рисунок 317" descr="Описание: base_1_170190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7" descr="Описание: base_1_170190_783"/>
                    <pic:cNvPicPr>
                      <a:picLocks noChangeArrowheads="1"/>
                    </pic:cNvPicPr>
                  </pic:nvPicPr>
                  <pic:blipFill>
                    <a:blip r:embed="rId312"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системы газового пожаротушения;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17" name="Рисунок 318" descr="Описание: base_1_17019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8" descr="Описание: base_1_170190_784"/>
                    <pic:cNvPicPr>
                      <a:picLocks noChangeArrowheads="1"/>
                    </pic:cNvPicPr>
                  </pic:nvPicPr>
                  <pic:blipFill>
                    <a:blip r:embed="rId313"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кондиционирования и вентиляции;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318" name="Рисунок 319" descr="Описание: base_1_17019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9" descr="Описание: base_1_170190_785"/>
                    <pic:cNvPicPr>
                      <a:picLocks noChangeArrowheads="1"/>
                    </pic:cNvPicPr>
                  </pic:nvPicPr>
                  <pic:blipFill>
                    <a:blip r:embed="rId314"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пожарной сигнализации;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319" name="Рисунок 320" descr="Описание: base_1_17019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0" descr="Описание: base_1_170190_786"/>
                    <pic:cNvPicPr>
                      <a:picLocks noChangeArrowheads="1"/>
                    </pic:cNvPicPr>
                  </pic:nvPicPr>
                  <pic:blipFill>
                    <a:blip r:embed="rId315"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контроля и управления доступом;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320" name="Рисунок 321" descr="Описание: base_1_170190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1" descr="Описание: base_1_170190_787"/>
                    <pic:cNvPicPr>
                      <a:picLocks noChangeArrowheads="1"/>
                    </pic:cNvPicPr>
                  </pic:nvPicPr>
                  <pic:blipFill>
                    <a:blip r:embed="rId316"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автоматического диспетчерского управления;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321" name="Рисунок 322" descr="Описание: base_1_17019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2" descr="Описание: base_1_170190_788"/>
                    <pic:cNvPicPr>
                      <a:picLocks noChangeArrowheads="1"/>
                    </pic:cNvPicPr>
                  </pic:nvPicPr>
                  <pic:blipFill>
                    <a:blip r:embed="rId317"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техническое обслуживание и регламентно-профилактический ремонт систем видеонаблюдения.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72. Затраты на техническое обслуживание и регламентно-профилактический ремонт дизельных генераторных установок (</w:t>
      </w:r>
      <w:r>
        <w:rPr>
          <w:rFonts w:ascii="Arial" w:hAnsi="Arial"/>
          <w:noProof/>
          <w:position w:val="-14"/>
        </w:rPr>
        <w:drawing>
          <wp:inline distT="0" distB="0" distL="0" distR="0">
            <wp:extent cx="304800" cy="295275"/>
            <wp:effectExtent l="19050" t="0" r="0" b="0"/>
            <wp:docPr id="322" name="Рисунок 323" descr="Описание: base_1_17019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3" descr="Описание: base_1_170190_789"/>
                    <pic:cNvPicPr>
                      <a:picLocks noChangeArrowheads="1"/>
                    </pic:cNvPicPr>
                  </pic:nvPicPr>
                  <pic:blipFill>
                    <a:blip r:embed="rId318"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57350" cy="514350"/>
            <wp:effectExtent l="19050" t="0" r="0" b="0"/>
            <wp:docPr id="323" name="Рисунок 324" descr="Описание: base_1_17019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4" descr="Описание: base_1_170190_790"/>
                    <pic:cNvPicPr>
                      <a:picLocks noChangeArrowheads="1"/>
                    </pic:cNvPicPr>
                  </pic:nvPicPr>
                  <pic:blipFill>
                    <a:blip r:embed="rId319" cstate="print"/>
                    <a:srcRect/>
                    <a:stretch>
                      <a:fillRect/>
                    </a:stretch>
                  </pic:blipFill>
                  <pic:spPr bwMode="auto">
                    <a:xfrm>
                      <a:off x="0" y="0"/>
                      <a:ext cx="16573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390525" cy="295275"/>
            <wp:effectExtent l="19050" t="0" r="9525" b="0"/>
            <wp:docPr id="324" name="Рисунок 325" descr="Описание: base_1_170190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5" descr="Описание: base_1_170190_791"/>
                    <pic:cNvPicPr>
                      <a:picLocks noChangeArrowheads="1"/>
                    </pic:cNvPicPr>
                  </pic:nvPicPr>
                  <pic:blipFill>
                    <a:blip r:embed="rId320"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дизельных генераторных установок;</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81000" cy="295275"/>
            <wp:effectExtent l="19050" t="0" r="0" b="0"/>
            <wp:docPr id="325" name="Рисунок 326" descr="Описание: base_1_17019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6" descr="Описание: base_1_170190_792"/>
                    <pic:cNvPicPr>
                      <a:picLocks noChangeArrowheads="1"/>
                    </pic:cNvPicPr>
                  </pic:nvPicPr>
                  <pic:blipFill>
                    <a:blip r:embed="rId321"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i-й дизельной генераторной установки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73. Затраты на техническое обслуживание и регламентно-профилактический ремонт </w:t>
      </w:r>
      <w:r w:rsidRPr="0038560B">
        <w:rPr>
          <w:rFonts w:ascii="Arial" w:hAnsi="Arial"/>
        </w:rPr>
        <w:lastRenderedPageBreak/>
        <w:t>системы газового пожаротушения (</w:t>
      </w:r>
      <w:r>
        <w:rPr>
          <w:rFonts w:ascii="Arial" w:hAnsi="Arial"/>
          <w:noProof/>
          <w:position w:val="-12"/>
        </w:rPr>
        <w:drawing>
          <wp:inline distT="0" distB="0" distL="0" distR="0">
            <wp:extent cx="304800" cy="276225"/>
            <wp:effectExtent l="19050" t="0" r="0" b="0"/>
            <wp:docPr id="326" name="Рисунок 327" descr="Описание: base_1_17019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7" descr="Описание: base_1_170190_793"/>
                    <pic:cNvPicPr>
                      <a:picLocks noChangeArrowheads="1"/>
                    </pic:cNvPicPr>
                  </pic:nvPicPr>
                  <pic:blipFill>
                    <a:blip r:embed="rId322"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327" name="Рисунок 328" descr="Описание: base_1_17019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8" descr="Описание: base_1_170190_794"/>
                    <pic:cNvPicPr>
                      <a:picLocks noChangeArrowheads="1"/>
                    </pic:cNvPicPr>
                  </pic:nvPicPr>
                  <pic:blipFill>
                    <a:blip r:embed="rId323"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328" name="Рисунок 329" descr="Описание: base_1_170190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9" descr="Описание: base_1_170190_795"/>
                    <pic:cNvPicPr>
                      <a:picLocks noChangeArrowheads="1"/>
                    </pic:cNvPicPr>
                  </pic:nvPicPr>
                  <pic:blipFill>
                    <a:blip r:embed="rId324"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датчиков системы газового пожаротушения;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29" name="Рисунок 330" descr="Описание: base_1_17019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0" descr="Описание: base_1_170190_796"/>
                    <pic:cNvPicPr>
                      <a:picLocks noChangeArrowheads="1"/>
                    </pic:cNvPicPr>
                  </pic:nvPicPr>
                  <pic:blipFill>
                    <a:blip r:embed="rId325"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i-го датчика системы газового пожаротушения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74. Затраты на техническое обслуживание и регламентно-профилактический ремонт систем кондиционирования и вентиляции (</w:t>
      </w:r>
      <w:r>
        <w:rPr>
          <w:rFonts w:ascii="Arial" w:hAnsi="Arial"/>
          <w:noProof/>
          <w:position w:val="-12"/>
        </w:rPr>
        <w:drawing>
          <wp:inline distT="0" distB="0" distL="0" distR="0">
            <wp:extent cx="371475" cy="276225"/>
            <wp:effectExtent l="19050" t="0" r="9525" b="0"/>
            <wp:docPr id="330" name="Рисунок 331" descr="Описание: base_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1" descr="Описание: base_1_170190_797"/>
                    <pic:cNvPicPr>
                      <a:picLocks noChangeArrowheads="1"/>
                    </pic:cNvPicPr>
                  </pic:nvPicPr>
                  <pic:blipFill>
                    <a:blip r:embed="rId326"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09750" cy="514350"/>
            <wp:effectExtent l="19050" t="0" r="0" b="0"/>
            <wp:docPr id="331" name="Рисунок 332" descr="Описание: base_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2" descr="Описание: base_1_170190_798"/>
                    <pic:cNvPicPr>
                      <a:picLocks noChangeArrowheads="1"/>
                    </pic:cNvPicPr>
                  </pic:nvPicPr>
                  <pic:blipFill>
                    <a:blip r:embed="rId327" cstate="print"/>
                    <a:srcRect/>
                    <a:stretch>
                      <a:fillRect/>
                    </a:stretch>
                  </pic:blipFill>
                  <pic:spPr bwMode="auto">
                    <a:xfrm>
                      <a:off x="0" y="0"/>
                      <a:ext cx="18097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57200" cy="276225"/>
            <wp:effectExtent l="19050" t="0" r="0" b="0"/>
            <wp:docPr id="332" name="Рисунок 333" descr="Описание: base_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3" descr="Описание: base_1_170190_799"/>
                    <pic:cNvPicPr>
                      <a:picLocks noChangeArrowheads="1"/>
                    </pic:cNvPicPr>
                  </pic:nvPicPr>
                  <pic:blipFill>
                    <a:blip r:embed="rId328" cstate="print"/>
                    <a:srcRect/>
                    <a:stretch>
                      <a:fillRect/>
                    </a:stretch>
                  </pic:blipFill>
                  <pic:spPr bwMode="auto">
                    <a:xfrm>
                      <a:off x="0" y="0"/>
                      <a:ext cx="4572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установок кондиционирования и элементов систем вентиляции;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19100" cy="276225"/>
            <wp:effectExtent l="19050" t="0" r="0" b="0"/>
            <wp:docPr id="333" name="Рисунок 334" descr="Описание: base_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4" descr="Описание: base_1_170190_800"/>
                    <pic:cNvPicPr>
                      <a:picLocks noChangeArrowheads="1"/>
                    </pic:cNvPicPr>
                  </pic:nvPicPr>
                  <pic:blipFill>
                    <a:blip r:embed="rId329"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75. Затраты на техническое обслуживание и регламентно-профилактический ремонт систем пожарной сигнализации (</w:t>
      </w:r>
      <w:r>
        <w:rPr>
          <w:rFonts w:ascii="Arial" w:hAnsi="Arial"/>
          <w:noProof/>
          <w:position w:val="-12"/>
        </w:rPr>
        <w:drawing>
          <wp:inline distT="0" distB="0" distL="0" distR="0">
            <wp:extent cx="304800" cy="276225"/>
            <wp:effectExtent l="19050" t="0" r="0" b="0"/>
            <wp:docPr id="334" name="Рисунок 335" descr="Описание: base_1_17019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5" descr="Описание: base_1_170190_801"/>
                    <pic:cNvPicPr>
                      <a:picLocks noChangeArrowheads="1"/>
                    </pic:cNvPicPr>
                  </pic:nvPicPr>
                  <pic:blipFill>
                    <a:blip r:embed="rId330"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335" name="Рисунок 336" descr="Описание: base_1_17019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6" descr="Описание: base_1_170190_802"/>
                    <pic:cNvPicPr>
                      <a:picLocks noChangeArrowheads="1"/>
                    </pic:cNvPicPr>
                  </pic:nvPicPr>
                  <pic:blipFill>
                    <a:blip r:embed="rId331"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336" name="Рисунок 337" descr="Описание: base_1_17019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7" descr="Описание: base_1_170190_803"/>
                    <pic:cNvPicPr>
                      <a:picLocks noChangeArrowheads="1"/>
                    </pic:cNvPicPr>
                  </pic:nvPicPr>
                  <pic:blipFill>
                    <a:blip r:embed="rId332"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извещателей пожарной сигнализации;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37" name="Рисунок 338" descr="Описание: base_1_170190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8" descr="Описание: base_1_170190_804"/>
                    <pic:cNvPicPr>
                      <a:picLocks noChangeArrowheads="1"/>
                    </pic:cNvPicPr>
                  </pic:nvPicPr>
                  <pic:blipFill>
                    <a:blip r:embed="rId333"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i-го извещателя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76. Затраты на техническое обслуживание и регламентно-профилактический ремонт систем контроля и управления доступом (</w:t>
      </w:r>
      <w:r>
        <w:rPr>
          <w:rFonts w:ascii="Arial" w:hAnsi="Arial"/>
          <w:noProof/>
          <w:position w:val="-14"/>
        </w:rPr>
        <w:drawing>
          <wp:inline distT="0" distB="0" distL="0" distR="0">
            <wp:extent cx="342900" cy="295275"/>
            <wp:effectExtent l="19050" t="0" r="0" b="0"/>
            <wp:docPr id="338" name="Рисунок 339" descr="Описание: base_1_17019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9" descr="Описание: base_1_170190_805"/>
                    <pic:cNvPicPr>
                      <a:picLocks noChangeArrowheads="1"/>
                    </pic:cNvPicPr>
                  </pic:nvPicPr>
                  <pic:blipFill>
                    <a:blip r:embed="rId334"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09750" cy="514350"/>
            <wp:effectExtent l="19050" t="0" r="0" b="0"/>
            <wp:docPr id="339" name="Рисунок 340" descr="Описание: base_1_17019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0" descr="Описание: base_1_170190_806"/>
                    <pic:cNvPicPr>
                      <a:picLocks noChangeArrowheads="1"/>
                    </pic:cNvPicPr>
                  </pic:nvPicPr>
                  <pic:blipFill>
                    <a:blip r:embed="rId335" cstate="print"/>
                    <a:srcRect/>
                    <a:stretch>
                      <a:fillRect/>
                    </a:stretch>
                  </pic:blipFill>
                  <pic:spPr bwMode="auto">
                    <a:xfrm>
                      <a:off x="0" y="0"/>
                      <a:ext cx="18097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57200" cy="295275"/>
            <wp:effectExtent l="19050" t="0" r="0" b="0"/>
            <wp:docPr id="340" name="Рисунок 341" descr="Описание: base_1_17019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1" descr="Описание: base_1_170190_807"/>
                    <pic:cNvPicPr>
                      <a:picLocks noChangeArrowheads="1"/>
                    </pic:cNvPicPr>
                  </pic:nvPicPr>
                  <pic:blipFill>
                    <a:blip r:embed="rId336"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устройств в составе систем контроля и управления доступом;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19100" cy="295275"/>
            <wp:effectExtent l="19050" t="0" r="0" b="0"/>
            <wp:docPr id="341" name="Рисунок 342" descr="Описание: base_1_17019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2" descr="Описание: base_1_170190_808"/>
                    <pic:cNvPicPr>
                      <a:picLocks noChangeArrowheads="1"/>
                    </pic:cNvPicPr>
                  </pic:nvPicPr>
                  <pic:blipFill>
                    <a:blip r:embed="rId337" cstate="print"/>
                    <a:srcRect/>
                    <a:stretch>
                      <a:fillRect/>
                    </a:stretch>
                  </pic:blipFill>
                  <pic:spPr bwMode="auto">
                    <a:xfrm>
                      <a:off x="0" y="0"/>
                      <a:ext cx="4191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текущего ремонта 1 i-го устройства в составе систем контроля и управления доступом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lastRenderedPageBreak/>
        <w:t>77. Затраты на техническое обслуживание и регламентно-профилактический ремонт систем автоматического диспетчерского управления (</w:t>
      </w:r>
      <w:r>
        <w:rPr>
          <w:rFonts w:ascii="Arial" w:hAnsi="Arial"/>
          <w:noProof/>
          <w:position w:val="-14"/>
        </w:rPr>
        <w:drawing>
          <wp:inline distT="0" distB="0" distL="0" distR="0">
            <wp:extent cx="342900" cy="295275"/>
            <wp:effectExtent l="19050" t="0" r="0" b="0"/>
            <wp:docPr id="342" name="Рисунок 343" descr="Описание: base_1_170190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3" descr="Описание: base_1_170190_809"/>
                    <pic:cNvPicPr>
                      <a:picLocks noChangeArrowheads="1"/>
                    </pic:cNvPicPr>
                  </pic:nvPicPr>
                  <pic:blipFill>
                    <a:blip r:embed="rId338"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00225" cy="514350"/>
            <wp:effectExtent l="19050" t="0" r="9525" b="0"/>
            <wp:docPr id="343" name="Рисунок 344" descr="Описание: base_1_17019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4" descr="Описание: base_1_170190_810"/>
                    <pic:cNvPicPr>
                      <a:picLocks noChangeArrowheads="1"/>
                    </pic:cNvPicPr>
                  </pic:nvPicPr>
                  <pic:blipFill>
                    <a:blip r:embed="rId339" cstate="print"/>
                    <a:srcRect/>
                    <a:stretch>
                      <a:fillRect/>
                    </a:stretch>
                  </pic:blipFill>
                  <pic:spPr bwMode="auto">
                    <a:xfrm>
                      <a:off x="0" y="0"/>
                      <a:ext cx="18002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457200" cy="295275"/>
            <wp:effectExtent l="19050" t="0" r="0" b="0"/>
            <wp:docPr id="344" name="Рисунок 345" descr="Описание: base_1_17019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5" descr="Описание: base_1_170190_811"/>
                    <pic:cNvPicPr>
                      <a:picLocks noChangeArrowheads="1"/>
                    </pic:cNvPicPr>
                  </pic:nvPicPr>
                  <pic:blipFill>
                    <a:blip r:embed="rId340"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обслуживаемых i-х устройств в составе систем автоматического диспетчерского управления;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19100" cy="295275"/>
            <wp:effectExtent l="19050" t="0" r="0" b="0"/>
            <wp:docPr id="345" name="Рисунок 346" descr="Описание: base_1_17019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6" descr="Описание: base_1_170190_812"/>
                    <pic:cNvPicPr>
                      <a:picLocks noChangeArrowheads="1"/>
                    </pic:cNvPicPr>
                  </pic:nvPicPr>
                  <pic:blipFill>
                    <a:blip r:embed="rId341" cstate="print"/>
                    <a:srcRect/>
                    <a:stretch>
                      <a:fillRect/>
                    </a:stretch>
                  </pic:blipFill>
                  <pic:spPr bwMode="auto">
                    <a:xfrm>
                      <a:off x="0" y="0"/>
                      <a:ext cx="4191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78. Затраты на техническое обслуживание и регламентно-профилактический ремонт систем видеонаблюдения (</w:t>
      </w:r>
      <w:r>
        <w:rPr>
          <w:rFonts w:ascii="Arial" w:hAnsi="Arial"/>
          <w:noProof/>
          <w:position w:val="-12"/>
        </w:rPr>
        <w:drawing>
          <wp:inline distT="0" distB="0" distL="0" distR="0">
            <wp:extent cx="304800" cy="276225"/>
            <wp:effectExtent l="19050" t="0" r="0" b="0"/>
            <wp:docPr id="346" name="Рисунок 347" descr="Описание: base_1_17019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7" descr="Описание: base_1_170190_813"/>
                    <pic:cNvPicPr>
                      <a:picLocks noChangeArrowheads="1"/>
                    </pic:cNvPicPr>
                  </pic:nvPicPr>
                  <pic:blipFill>
                    <a:blip r:embed="rId342"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57350" cy="514350"/>
            <wp:effectExtent l="19050" t="0" r="0" b="0"/>
            <wp:docPr id="347" name="Рисунок 348" descr="Описание: base_1_170190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8" descr="Описание: base_1_170190_814"/>
                    <pic:cNvPicPr>
                      <a:picLocks noChangeArrowheads="1"/>
                    </pic:cNvPicPr>
                  </pic:nvPicPr>
                  <pic:blipFill>
                    <a:blip r:embed="rId343" cstate="print"/>
                    <a:srcRect/>
                    <a:stretch>
                      <a:fillRect/>
                    </a:stretch>
                  </pic:blipFill>
                  <pic:spPr bwMode="auto">
                    <a:xfrm>
                      <a:off x="0" y="0"/>
                      <a:ext cx="16573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348" name="Рисунок 349" descr="Описание: base_1_17019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9" descr="Описание: base_1_170190_815"/>
                    <pic:cNvPicPr>
                      <a:picLocks noChangeArrowheads="1"/>
                    </pic:cNvPicPr>
                  </pic:nvPicPr>
                  <pic:blipFill>
                    <a:blip r:embed="rId344"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обслуживаемых i-х устройств в составе систем видеонаблюдения;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49" name="Рисунок 350" descr="Описание: base_1_17019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0" descr="Описание: base_1_170190_816"/>
                    <pic:cNvPicPr>
                      <a:picLocks noChangeArrowheads="1"/>
                    </pic:cNvPicPr>
                  </pic:nvPicPr>
                  <pic:blipFill>
                    <a:blip r:embed="rId345"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79. Затраты на оплату услуг внештатных сотрудников (</w:t>
      </w:r>
      <w:r>
        <w:rPr>
          <w:rFonts w:ascii="Arial" w:hAnsi="Arial"/>
          <w:noProof/>
          <w:position w:val="-12"/>
        </w:rPr>
        <w:drawing>
          <wp:inline distT="0" distB="0" distL="0" distR="0">
            <wp:extent cx="371475" cy="276225"/>
            <wp:effectExtent l="19050" t="0" r="9525" b="0"/>
            <wp:docPr id="350" name="Рисунок 351" descr="Описание: base_1_17019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1" descr="Описание: base_1_170190_817"/>
                    <pic:cNvPicPr>
                      <a:picLocks noChangeArrowheads="1"/>
                    </pic:cNvPicPr>
                  </pic:nvPicPr>
                  <pic:blipFill>
                    <a:blip r:embed="rId346"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drawing>
          <wp:inline distT="0" distB="0" distL="0" distR="0">
            <wp:extent cx="2990850" cy="533400"/>
            <wp:effectExtent l="19050" t="0" r="0" b="0"/>
            <wp:docPr id="351" name="Рисунок 352" descr="Описание: base_1_17019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2" descr="Описание: base_1_170190_818"/>
                    <pic:cNvPicPr>
                      <a:picLocks noChangeArrowheads="1"/>
                    </pic:cNvPicPr>
                  </pic:nvPicPr>
                  <pic:blipFill>
                    <a:blip r:embed="rId347" cstate="print"/>
                    <a:srcRect/>
                    <a:stretch>
                      <a:fillRect/>
                    </a:stretch>
                  </pic:blipFill>
                  <pic:spPr bwMode="auto">
                    <a:xfrm>
                      <a:off x="0" y="0"/>
                      <a:ext cx="2990850" cy="5334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514350" cy="295275"/>
            <wp:effectExtent l="19050" t="0" r="0" b="0"/>
            <wp:docPr id="352" name="Рисунок 353" descr="Описание: base_1_170190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3" descr="Описание: base_1_170190_819"/>
                    <pic:cNvPicPr>
                      <a:picLocks noChangeArrowheads="1"/>
                    </pic:cNvPicPr>
                  </pic:nvPicPr>
                  <pic:blipFill>
                    <a:blip r:embed="rId348" cstate="print"/>
                    <a:srcRect/>
                    <a:stretch>
                      <a:fillRect/>
                    </a:stretch>
                  </pic:blipFill>
                  <pic:spPr bwMode="auto">
                    <a:xfrm>
                      <a:off x="0" y="0"/>
                      <a:ext cx="51435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работы внештатного сотрудника в g-й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57200" cy="295275"/>
            <wp:effectExtent l="19050" t="0" r="0" b="0"/>
            <wp:docPr id="353" name="Рисунок 354" descr="Описание: base_1_17019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4" descr="Описание: base_1_170190_820"/>
                    <pic:cNvPicPr>
                      <a:picLocks noChangeArrowheads="1"/>
                    </pic:cNvPicPr>
                  </pic:nvPicPr>
                  <pic:blipFill>
                    <a:blip r:embed="rId349"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стоимость 1 месяца работы внештатного сотрудника в g-й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09575" cy="295275"/>
            <wp:effectExtent l="19050" t="0" r="9525" b="0"/>
            <wp:docPr id="354" name="Рисунок 355" descr="Описание: base_1_17019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5" descr="Описание: base_1_170190_821"/>
                    <pic:cNvPicPr>
                      <a:picLocks noChangeArrowheads="1"/>
                    </pic:cNvPicPr>
                  </pic:nvPicPr>
                  <pic:blipFill>
                    <a:blip r:embed="rId350"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процентная ставка страховых взносов в государственные внебюджетные фонды.</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B6264" w:rsidRPr="0038560B" w:rsidRDefault="009B6264" w:rsidP="009B6264">
      <w:pPr>
        <w:widowControl w:val="0"/>
        <w:autoSpaceDE w:val="0"/>
        <w:autoSpaceDN w:val="0"/>
        <w:jc w:val="both"/>
        <w:rPr>
          <w:rFonts w:ascii="Arial" w:hAnsi="Arial"/>
          <w:b/>
        </w:rPr>
      </w:pPr>
      <w:r w:rsidRPr="0038560B">
        <w:rPr>
          <w:rFonts w:ascii="Arial" w:hAnsi="Arial"/>
          <w:b/>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w:t>
      </w:r>
      <w:r w:rsidRPr="0038560B">
        <w:rPr>
          <w:rFonts w:ascii="Arial" w:hAnsi="Arial"/>
          <w:b/>
        </w:rPr>
        <w:lastRenderedPageBreak/>
        <w:t>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80. Затраты на оплату типографских работ и услуг, включая приобретение периодических печатных изданий (</w:t>
      </w:r>
      <w:r>
        <w:rPr>
          <w:rFonts w:ascii="Arial" w:hAnsi="Arial"/>
          <w:noProof/>
          <w:position w:val="-12"/>
        </w:rPr>
        <w:drawing>
          <wp:inline distT="0" distB="0" distL="0" distR="0">
            <wp:extent cx="219075" cy="276225"/>
            <wp:effectExtent l="19050" t="0" r="9525" b="0"/>
            <wp:docPr id="355" name="Рисунок 356" descr="Описание: base_1_17019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6" descr="Описание: base_1_170190_822"/>
                    <pic:cNvPicPr>
                      <a:picLocks noChangeArrowheads="1"/>
                    </pic:cNvPicPr>
                  </pic:nvPicPr>
                  <pic:blipFill>
                    <a:blip r:embed="rId351" cstate="print"/>
                    <a:srcRect/>
                    <a:stretch>
                      <a:fillRect/>
                    </a:stretch>
                  </pic:blipFill>
                  <pic:spPr bwMode="auto">
                    <a:xfrm>
                      <a:off x="0" y="0"/>
                      <a:ext cx="2190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4"/>
        </w:rPr>
        <w:drawing>
          <wp:inline distT="0" distB="0" distL="0" distR="0">
            <wp:extent cx="1009650" cy="295275"/>
            <wp:effectExtent l="19050" t="0" r="0" b="0"/>
            <wp:docPr id="356" name="Рисунок 357" descr="Описание: base_1_170190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7" descr="Описание: base_1_170190_823"/>
                    <pic:cNvPicPr>
                      <a:picLocks noChangeArrowheads="1"/>
                    </pic:cNvPicPr>
                  </pic:nvPicPr>
                  <pic:blipFill>
                    <a:blip r:embed="rId352" cstate="print"/>
                    <a:srcRect/>
                    <a:stretch>
                      <a:fillRect/>
                    </a:stretch>
                  </pic:blipFill>
                  <pic:spPr bwMode="auto">
                    <a:xfrm>
                      <a:off x="0" y="0"/>
                      <a:ext cx="100965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28600" cy="276225"/>
            <wp:effectExtent l="19050" t="0" r="0" b="0"/>
            <wp:docPr id="357" name="Рисунок 358" descr="Описание: base_1_17019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8" descr="Описание: base_1_170190_824"/>
                    <pic:cNvPicPr>
                      <a:picLocks noChangeArrowheads="1"/>
                    </pic:cNvPicPr>
                  </pic:nvPicPr>
                  <pic:blipFill>
                    <a:blip r:embed="rId353" cstate="print"/>
                    <a:srcRect/>
                    <a:stretch>
                      <a:fillRect/>
                    </a:stretch>
                  </pic:blipFill>
                  <pic:spPr bwMode="auto">
                    <a:xfrm>
                      <a:off x="0" y="0"/>
                      <a:ext cx="2286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спецжурналов;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266700" cy="295275"/>
            <wp:effectExtent l="19050" t="0" r="0" b="0"/>
            <wp:docPr id="358" name="Рисунок 359" descr="Описание: base_1_17019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9" descr="Описание: base_1_170190_825"/>
                    <pic:cNvPicPr>
                      <a:picLocks noChangeArrowheads="1"/>
                    </pic:cNvPicPr>
                  </pic:nvPicPr>
                  <pic:blipFill>
                    <a:blip r:embed="rId354"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81. Затраты на приобретение спецжурналов (</w:t>
      </w:r>
      <w:r>
        <w:rPr>
          <w:rFonts w:ascii="Arial" w:hAnsi="Arial"/>
          <w:noProof/>
          <w:position w:val="-12"/>
        </w:rPr>
        <w:drawing>
          <wp:inline distT="0" distB="0" distL="0" distR="0">
            <wp:extent cx="228600" cy="276225"/>
            <wp:effectExtent l="19050" t="0" r="0" b="0"/>
            <wp:docPr id="359" name="Рисунок 360" descr="Описание: base_1_170190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0" descr="Описание: base_1_170190_826"/>
                    <pic:cNvPicPr>
                      <a:picLocks noChangeArrowheads="1"/>
                    </pic:cNvPicPr>
                  </pic:nvPicPr>
                  <pic:blipFill>
                    <a:blip r:embed="rId353" cstate="print"/>
                    <a:srcRect/>
                    <a:stretch>
                      <a:fillRect/>
                    </a:stretch>
                  </pic:blipFill>
                  <pic:spPr bwMode="auto">
                    <a:xfrm>
                      <a:off x="0" y="0"/>
                      <a:ext cx="2286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00175" cy="514350"/>
            <wp:effectExtent l="19050" t="0" r="9525" b="0"/>
            <wp:docPr id="360" name="Рисунок 361" descr="Описание: base_1_170190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1" descr="Описание: base_1_170190_827"/>
                    <pic:cNvPicPr>
                      <a:picLocks noChangeArrowheads="1"/>
                    </pic:cNvPicPr>
                  </pic:nvPicPr>
                  <pic:blipFill>
                    <a:blip r:embed="rId355" cstate="print"/>
                    <a:srcRect/>
                    <a:stretch>
                      <a:fillRect/>
                    </a:stretch>
                  </pic:blipFill>
                  <pic:spPr bwMode="auto">
                    <a:xfrm>
                      <a:off x="0" y="0"/>
                      <a:ext cx="1400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361" name="Рисунок 362" descr="Описание: base_1_170190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2" descr="Описание: base_1_170190_828"/>
                    <pic:cNvPicPr>
                      <a:picLocks noChangeArrowheads="1"/>
                    </pic:cNvPicPr>
                  </pic:nvPicPr>
                  <pic:blipFill>
                    <a:blip r:embed="rId356"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приобретаемых i-х спецжурналов;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14325" cy="295275"/>
            <wp:effectExtent l="19050" t="0" r="9525" b="0"/>
            <wp:docPr id="362" name="Рисунок 363" descr="Описание: base_1_170190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3" descr="Описание: base_1_170190_829"/>
                    <pic:cNvPicPr>
                      <a:picLocks noChangeArrowheads="1"/>
                    </pic:cNvPicPr>
                  </pic:nvPicPr>
                  <pic:blipFill>
                    <a:blip r:embed="rId357" cstate="print"/>
                    <a:srcRect/>
                    <a:stretch>
                      <a:fillRect/>
                    </a:stretch>
                  </pic:blipFill>
                  <pic:spPr bwMode="auto">
                    <a:xfrm>
                      <a:off x="0" y="0"/>
                      <a:ext cx="3143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i-го спецжурнала.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Arial" w:hAnsi="Arial"/>
          <w:noProof/>
          <w:position w:val="-14"/>
        </w:rPr>
        <w:drawing>
          <wp:inline distT="0" distB="0" distL="0" distR="0">
            <wp:extent cx="266700" cy="295275"/>
            <wp:effectExtent l="19050" t="0" r="0" b="0"/>
            <wp:docPr id="363" name="Рисунок 364" descr="Описание: base_1_17019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4" descr="Описание: base_1_170190_830"/>
                    <pic:cNvPicPr>
                      <a:picLocks noChangeArrowheads="1"/>
                    </pic:cNvPicPr>
                  </pic:nvPicPr>
                  <pic:blipFill>
                    <a:blip r:embed="rId358" cstate="print"/>
                    <a:srcRect/>
                    <a:stretch>
                      <a:fillRect/>
                    </a:stretch>
                  </pic:blipFill>
                  <pic:spPr bwMode="auto">
                    <a:xfrm>
                      <a:off x="0" y="0"/>
                      <a:ext cx="266700"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фактическим затратам в отчетном финансовом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83. Затраты на оплату услуг внештатных сотрудников (</w:t>
      </w:r>
      <w:r>
        <w:rPr>
          <w:rFonts w:ascii="Arial" w:hAnsi="Arial"/>
          <w:noProof/>
          <w:position w:val="-12"/>
        </w:rPr>
        <w:drawing>
          <wp:inline distT="0" distB="0" distL="0" distR="0">
            <wp:extent cx="371475" cy="276225"/>
            <wp:effectExtent l="19050" t="0" r="9525" b="0"/>
            <wp:docPr id="364" name="Рисунок 365" descr="Описание: 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5" descr="Описание: base_1_170190_831"/>
                    <pic:cNvPicPr>
                      <a:picLocks noChangeArrowheads="1"/>
                    </pic:cNvPicPr>
                  </pic:nvPicPr>
                  <pic:blipFill>
                    <a:blip r:embed="rId359"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drawing>
          <wp:inline distT="0" distB="0" distL="0" distR="0">
            <wp:extent cx="2943225" cy="533400"/>
            <wp:effectExtent l="19050" t="0" r="9525" b="0"/>
            <wp:docPr id="365" name="Рисунок 366" descr="Описание: 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6" descr="Описание: base_1_170190_832"/>
                    <pic:cNvPicPr>
                      <a:picLocks noChangeArrowheads="1"/>
                    </pic:cNvPicPr>
                  </pic:nvPicPr>
                  <pic:blipFill>
                    <a:blip r:embed="rId360" cstate="print"/>
                    <a:srcRect/>
                    <a:stretch>
                      <a:fillRect/>
                    </a:stretch>
                  </pic:blipFill>
                  <pic:spPr bwMode="auto">
                    <a:xfrm>
                      <a:off x="0" y="0"/>
                      <a:ext cx="2943225" cy="5334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4"/>
        </w:rPr>
        <w:drawing>
          <wp:inline distT="0" distB="0" distL="0" distR="0">
            <wp:extent cx="504825" cy="295275"/>
            <wp:effectExtent l="19050" t="0" r="9525" b="0"/>
            <wp:docPr id="366" name="Рисунок 367" descr="Описание: 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7" descr="Описание: base_1_170190_833"/>
                    <pic:cNvPicPr>
                      <a:picLocks noChangeArrowheads="1"/>
                    </pic:cNvPicPr>
                  </pic:nvPicPr>
                  <pic:blipFill>
                    <a:blip r:embed="rId361" cstate="print"/>
                    <a:srcRect/>
                    <a:stretch>
                      <a:fillRect/>
                    </a:stretch>
                  </pic:blipFill>
                  <pic:spPr bwMode="auto">
                    <a:xfrm>
                      <a:off x="0" y="0"/>
                      <a:ext cx="5048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месяцев работы внештатного сотрудника в j-й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47675" cy="295275"/>
            <wp:effectExtent l="19050" t="0" r="9525" b="0"/>
            <wp:docPr id="367" name="Рисунок 368" descr="Описание: 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8" descr="Описание: base_1_170190_834"/>
                    <pic:cNvPicPr>
                      <a:picLocks noChangeArrowheads="1"/>
                    </pic:cNvPicPr>
                  </pic:nvPicPr>
                  <pic:blipFill>
                    <a:blip r:embed="rId362" cstate="print"/>
                    <a:srcRect/>
                    <a:stretch>
                      <a:fillRect/>
                    </a:stretch>
                  </pic:blipFill>
                  <pic:spPr bwMode="auto">
                    <a:xfrm>
                      <a:off x="0" y="0"/>
                      <a:ext cx="4476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месяца работы внештатного сотрудника в j-й должности;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90525" cy="295275"/>
            <wp:effectExtent l="19050" t="0" r="9525" b="0"/>
            <wp:docPr id="368" name="Рисунок 369" descr="Описание: 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9" descr="Описание: base_1_170190_835"/>
                    <pic:cNvPicPr>
                      <a:picLocks noChangeArrowheads="1"/>
                    </pic:cNvPicPr>
                  </pic:nvPicPr>
                  <pic:blipFill>
                    <a:blip r:embed="rId363" cstate="print"/>
                    <a:srcRect/>
                    <a:stretch>
                      <a:fillRect/>
                    </a:stretch>
                  </pic:blipFill>
                  <pic:spPr bwMode="auto">
                    <a:xfrm>
                      <a:off x="0" y="0"/>
                      <a:ext cx="39052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процентная ставка страховых взносов в государственные внебюджетные фонды.</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Расчет затрат на оплату услуг внештатных сотрудников может быть произведен при условии </w:t>
      </w:r>
      <w:r w:rsidRPr="0038560B">
        <w:rPr>
          <w:rFonts w:ascii="Arial" w:hAnsi="Arial"/>
        </w:rPr>
        <w:lastRenderedPageBreak/>
        <w:t>отсутствия должности (профессии рабочего) внештатного сотрудника в штатном расписании.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84. Затраты на проведение предрейсового и послерейсового осмотра водителей транспортных средств (</w:t>
      </w:r>
      <w:r>
        <w:rPr>
          <w:rFonts w:ascii="Arial" w:hAnsi="Arial"/>
          <w:noProof/>
          <w:position w:val="-12"/>
        </w:rPr>
        <w:drawing>
          <wp:inline distT="0" distB="0" distL="0" distR="0">
            <wp:extent cx="323850" cy="276225"/>
            <wp:effectExtent l="19050" t="0" r="0" b="0"/>
            <wp:docPr id="369" name="Рисунок 370" descr="Описание: 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0" descr="Описание: base_1_170190_836"/>
                    <pic:cNvPicPr>
                      <a:picLocks noChangeArrowheads="1"/>
                    </pic:cNvPicPr>
                  </pic:nvPicPr>
                  <pic:blipFill>
                    <a:blip r:embed="rId364"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009775" cy="514350"/>
            <wp:effectExtent l="19050" t="0" r="9525" b="0"/>
            <wp:docPr id="370" name="Рисунок 371" descr="Описание: 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1" descr="Описание: base_1_170190_837"/>
                    <pic:cNvPicPr>
                      <a:picLocks noChangeArrowheads="1"/>
                    </pic:cNvPicPr>
                  </pic:nvPicPr>
                  <pic:blipFill>
                    <a:blip r:embed="rId365" cstate="print"/>
                    <a:srcRect/>
                    <a:stretch>
                      <a:fillRect/>
                    </a:stretch>
                  </pic:blipFill>
                  <pic:spPr bwMode="auto">
                    <a:xfrm>
                      <a:off x="0" y="0"/>
                      <a:ext cx="20097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152400"/>
            <wp:effectExtent l="19050" t="0" r="0" b="0"/>
            <wp:docPr id="371" name="Рисунок 372" descr="Описание: 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2" descr="Описание: base_1_170190_838"/>
                    <pic:cNvPicPr>
                      <a:picLocks noChangeArrowheads="1"/>
                    </pic:cNvPicPr>
                  </pic:nvPicPr>
                  <pic:blipFill>
                    <a:blip r:embed="rId366" cstate="print"/>
                    <a:srcRect/>
                    <a:stretch>
                      <a:fillRect/>
                    </a:stretch>
                  </pic:blipFill>
                  <pic:spPr bwMode="auto">
                    <a:xfrm>
                      <a:off x="0" y="0"/>
                      <a:ext cx="342900" cy="152400"/>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водителей;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372" name="Рисунок 373" descr="Описание: 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3" descr="Описание: base_1_170190_839"/>
                    <pic:cNvPicPr>
                      <a:picLocks noChangeArrowheads="1"/>
                    </pic:cNvPicPr>
                  </pic:nvPicPr>
                  <pic:blipFill>
                    <a:blip r:embed="rId367"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проведения 1 предрейсового и послерейсового осмотра;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73" name="Рисунок 374" descr="Описание: 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4" descr="Описание: base_1_170190_840"/>
                    <pic:cNvPicPr>
                      <a:picLocks noChangeArrowheads="1"/>
                    </pic:cNvPicPr>
                  </pic:nvPicPr>
                  <pic:blipFill>
                    <a:blip r:embed="rId368"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рабочих дней в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85. Затраты на аттестацию специальных помещений (</w:t>
      </w:r>
      <w:r>
        <w:rPr>
          <w:rFonts w:ascii="Arial" w:hAnsi="Arial"/>
          <w:noProof/>
          <w:position w:val="-12"/>
        </w:rPr>
        <w:drawing>
          <wp:inline distT="0" distB="0" distL="0" distR="0">
            <wp:extent cx="295275" cy="276225"/>
            <wp:effectExtent l="19050" t="0" r="9525" b="0"/>
            <wp:docPr id="374" name="Рисунок 375" descr="Описание: base_1_170190_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5" descr="Описание: base_1_170190_841"/>
                    <pic:cNvPicPr>
                      <a:picLocks noChangeArrowheads="1"/>
                    </pic:cNvPicPr>
                  </pic:nvPicPr>
                  <pic:blipFill>
                    <a:blip r:embed="rId369"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47825" cy="514350"/>
            <wp:effectExtent l="19050" t="0" r="9525" b="0"/>
            <wp:docPr id="375" name="Рисунок 376" descr="Описание: base_1_170190_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6" descr="Описание: base_1_170190_842"/>
                    <pic:cNvPicPr>
                      <a:picLocks noChangeArrowheads="1"/>
                    </pic:cNvPicPr>
                  </pic:nvPicPr>
                  <pic:blipFill>
                    <a:blip r:embed="rId370" cstate="print"/>
                    <a:srcRect/>
                    <a:stretch>
                      <a:fillRect/>
                    </a:stretch>
                  </pic:blipFill>
                  <pic:spPr bwMode="auto">
                    <a:xfrm>
                      <a:off x="0" y="0"/>
                      <a:ext cx="16478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90525" cy="276225"/>
            <wp:effectExtent l="19050" t="0" r="9525" b="0"/>
            <wp:docPr id="376" name="Рисунок 377" descr="Описание: base_1_170190_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7" descr="Описание: base_1_170190_843"/>
                    <pic:cNvPicPr>
                      <a:picLocks noChangeArrowheads="1"/>
                    </pic:cNvPicPr>
                  </pic:nvPicPr>
                  <pic:blipFill>
                    <a:blip r:embed="rId371"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i-х специальных помещений, подлежащих аттестации;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377" name="Рисунок 378" descr="Описание: base_1_170190_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8" descr="Описание: base_1_170190_844"/>
                    <pic:cNvPicPr>
                      <a:picLocks noChangeArrowheads="1"/>
                    </pic:cNvPicPr>
                  </pic:nvPicPr>
                  <pic:blipFill>
                    <a:blip r:embed="rId372"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проведения аттестации 1 i-го специального помещения.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86. Затраты на проведение диспансеризации работников (</w:t>
      </w:r>
      <w:r>
        <w:rPr>
          <w:rFonts w:ascii="Arial" w:hAnsi="Arial"/>
          <w:noProof/>
          <w:position w:val="-12"/>
        </w:rPr>
        <w:drawing>
          <wp:inline distT="0" distB="0" distL="0" distR="0">
            <wp:extent cx="371475" cy="276225"/>
            <wp:effectExtent l="19050" t="0" r="9525" b="0"/>
            <wp:docPr id="378" name="Рисунок 379" descr="Описание: base_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9" descr="Описание: base_1_170190_845"/>
                    <pic:cNvPicPr>
                      <a:picLocks noChangeArrowheads="1"/>
                    </pic:cNvPicPr>
                  </pic:nvPicPr>
                  <pic:blipFill>
                    <a:blip r:embed="rId373"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504950" cy="276225"/>
            <wp:effectExtent l="19050" t="0" r="0" b="0"/>
            <wp:docPr id="379" name="Рисунок 380" descr="Описание: base_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0" descr="Описание: base_1_170190_846"/>
                    <pic:cNvPicPr>
                      <a:picLocks noChangeArrowheads="1"/>
                    </pic:cNvPicPr>
                  </pic:nvPicPr>
                  <pic:blipFill>
                    <a:blip r:embed="rId374" cstate="print"/>
                    <a:srcRect/>
                    <a:stretch>
                      <a:fillRect/>
                    </a:stretch>
                  </pic:blipFill>
                  <pic:spPr bwMode="auto">
                    <a:xfrm>
                      <a:off x="0" y="0"/>
                      <a:ext cx="1504950" cy="2762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09575" cy="276225"/>
            <wp:effectExtent l="19050" t="0" r="9525" b="0"/>
            <wp:docPr id="380" name="Рисунок 381" descr="Описание: base_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1" descr="Описание: base_1_170190_847"/>
                    <pic:cNvPicPr>
                      <a:picLocks noChangeArrowheads="1"/>
                    </pic:cNvPicPr>
                  </pic:nvPicPr>
                  <pic:blipFill>
                    <a:blip r:embed="rId375"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численность работников, подлежащих диспансеризации;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81" name="Рисунок 382" descr="Описание: base_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2" descr="Описание: base_1_170190_848"/>
                    <pic:cNvPicPr>
                      <a:picLocks noChangeArrowheads="1"/>
                    </pic:cNvPicPr>
                  </pic:nvPicPr>
                  <pic:blipFill>
                    <a:blip r:embed="rId376"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проведения диспансеризации в расчете на 1 работника.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87. Затраты на оплату работ по монтажу (установке), дооборудованию и наладке оборудования (</w:t>
      </w:r>
      <w:r>
        <w:rPr>
          <w:rFonts w:ascii="Arial" w:hAnsi="Arial"/>
          <w:noProof/>
          <w:position w:val="-12"/>
        </w:rPr>
        <w:drawing>
          <wp:inline distT="0" distB="0" distL="0" distR="0">
            <wp:extent cx="342900" cy="276225"/>
            <wp:effectExtent l="19050" t="0" r="0" b="0"/>
            <wp:docPr id="382" name="Рисунок 383" descr="Описание: base_1_17019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3" descr="Описание: base_1_170190_849"/>
                    <pic:cNvPicPr>
                      <a:picLocks noChangeArrowheads="1"/>
                    </pic:cNvPicPr>
                  </pic:nvPicPr>
                  <pic:blipFill>
                    <a:blip r:embed="rId377"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30"/>
        </w:rPr>
        <w:drawing>
          <wp:inline distT="0" distB="0" distL="0" distR="0">
            <wp:extent cx="1781175" cy="533400"/>
            <wp:effectExtent l="19050" t="0" r="9525" b="0"/>
            <wp:docPr id="383" name="Рисунок 384" descr="Описание: base_1_170190_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4" descr="Описание: base_1_170190_850"/>
                    <pic:cNvPicPr>
                      <a:picLocks noChangeArrowheads="1"/>
                    </pic:cNvPicPr>
                  </pic:nvPicPr>
                  <pic:blipFill>
                    <a:blip r:embed="rId378" cstate="print"/>
                    <a:srcRect/>
                    <a:stretch>
                      <a:fillRect/>
                    </a:stretch>
                  </pic:blipFill>
                  <pic:spPr bwMode="auto">
                    <a:xfrm>
                      <a:off x="0" y="0"/>
                      <a:ext cx="1781175" cy="5334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4"/>
        </w:rPr>
        <w:drawing>
          <wp:inline distT="0" distB="0" distL="0" distR="0">
            <wp:extent cx="457200" cy="295275"/>
            <wp:effectExtent l="19050" t="0" r="0" b="0"/>
            <wp:docPr id="384" name="Рисунок 385" descr="Описание: base_1_17019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5" descr="Описание: base_1_170190_851"/>
                    <pic:cNvPicPr>
                      <a:picLocks noChangeArrowheads="1"/>
                    </pic:cNvPicPr>
                  </pic:nvPicPr>
                  <pic:blipFill>
                    <a:blip r:embed="rId379" cstate="print"/>
                    <a:srcRect/>
                    <a:stretch>
                      <a:fillRect/>
                    </a:stretch>
                  </pic:blipFill>
                  <pic:spPr bwMode="auto">
                    <a:xfrm>
                      <a:off x="0" y="0"/>
                      <a:ext cx="4572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g-го оборудования, подлежащего монтажу (установке), дооборудованию и наладке;</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19100" cy="295275"/>
            <wp:effectExtent l="19050" t="0" r="0" b="0"/>
            <wp:docPr id="385" name="Рисунок 386" descr="Описание: base_1_17019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6" descr="Описание: base_1_170190_852"/>
                    <pic:cNvPicPr>
                      <a:picLocks noChangeArrowheads="1"/>
                    </pic:cNvPicPr>
                  </pic:nvPicPr>
                  <pic:blipFill>
                    <a:blip r:embed="rId380" cstate="print"/>
                    <a:srcRect/>
                    <a:stretch>
                      <a:fillRect/>
                    </a:stretch>
                  </pic:blipFill>
                  <pic:spPr bwMode="auto">
                    <a:xfrm>
                      <a:off x="0" y="0"/>
                      <a:ext cx="4191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монтажа (установки), дооборудования и наладки g-го оборудования.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88. Затраты на оплату услуг вневедомственной охраны определяются по фактическим затратам в отчетном финансовом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89. Затраты на приобретение полисов обязательного страхования гражданской ответственности владельцев транспортных средств (</w:t>
      </w:r>
      <w:r>
        <w:rPr>
          <w:rFonts w:ascii="Arial" w:hAnsi="Arial"/>
          <w:noProof/>
          <w:position w:val="-12"/>
        </w:rPr>
        <w:drawing>
          <wp:inline distT="0" distB="0" distL="0" distR="0">
            <wp:extent cx="390525" cy="276225"/>
            <wp:effectExtent l="19050" t="0" r="9525" b="0"/>
            <wp:docPr id="386" name="Рисунок 387" descr="Описание: base_1_17019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7" descr="Описание: base_1_170190_853"/>
                    <pic:cNvPicPr>
                      <a:picLocks noChangeArrowheads="1"/>
                    </pic:cNvPicPr>
                  </pic:nvPicPr>
                  <pic:blipFill>
                    <a:blip r:embed="rId381" cstate="print"/>
                    <a:srcRect/>
                    <a:stretch>
                      <a:fillRect/>
                    </a:stretch>
                  </pic:blipFill>
                  <pic:spPr bwMode="auto">
                    <a:xfrm>
                      <a:off x="0" y="0"/>
                      <a:ext cx="3905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5210175" cy="514350"/>
            <wp:effectExtent l="19050" t="0" r="9525" b="0"/>
            <wp:docPr id="387" name="Рисунок 388" descr="Описание: base_1_17019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8" descr="Описание: base_1_170190_854"/>
                    <pic:cNvPicPr>
                      <a:picLocks noChangeArrowheads="1"/>
                    </pic:cNvPicPr>
                  </pic:nvPicPr>
                  <pic:blipFill>
                    <a:blip r:embed="rId382" cstate="print"/>
                    <a:srcRect/>
                    <a:stretch>
                      <a:fillRect/>
                    </a:stretch>
                  </pic:blipFill>
                  <pic:spPr bwMode="auto">
                    <a:xfrm>
                      <a:off x="0" y="0"/>
                      <a:ext cx="5210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388" name="Рисунок 389" descr="Описание: base_1_170190_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9" descr="Описание: base_1_170190_855"/>
                    <pic:cNvPicPr>
                      <a:picLocks noChangeArrowheads="1"/>
                    </pic:cNvPicPr>
                  </pic:nvPicPr>
                  <pic:blipFill>
                    <a:blip r:embed="rId383"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предельный размер базовой ставки страхового тарифа по i-му транспортному средству;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389" name="Рисунок 390" descr="Описание: base_1_17019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0" descr="Описание: base_1_170190_856"/>
                    <pic:cNvPicPr>
                      <a:picLocks noChangeArrowheads="1"/>
                    </pic:cNvPicPr>
                  </pic:nvPicPr>
                  <pic:blipFill>
                    <a:blip r:embed="rId384"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территории преимущественного использования i-го транспортного средства;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95300" cy="276225"/>
            <wp:effectExtent l="19050" t="0" r="0" b="0"/>
            <wp:docPr id="390" name="Рисунок 391" descr="Описание: base_1_17019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1" descr="Описание: base_1_170190_857"/>
                    <pic:cNvPicPr>
                      <a:picLocks noChangeArrowheads="1"/>
                    </pic:cNvPicPr>
                  </pic:nvPicPr>
                  <pic:blipFill>
                    <a:blip r:embed="rId385" cstate="print"/>
                    <a:srcRect/>
                    <a:stretch>
                      <a:fillRect/>
                    </a:stretch>
                  </pic:blipFill>
                  <pic:spPr bwMode="auto">
                    <a:xfrm>
                      <a:off x="0" y="0"/>
                      <a:ext cx="4953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391" name="Рисунок 392" descr="Описание: base_1_17019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2" descr="Описание: base_1_170190_858"/>
                    <pic:cNvPicPr>
                      <a:picLocks noChangeArrowheads="1"/>
                    </pic:cNvPicPr>
                  </pic:nvPicPr>
                  <pic:blipFill>
                    <a:blip r:embed="rId386"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392" name="Рисунок 393" descr="Описание: base_1_170190_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3" descr="Описание: base_1_170190_859"/>
                    <pic:cNvPicPr>
                      <a:picLocks noChangeArrowheads="1"/>
                    </pic:cNvPicPr>
                  </pic:nvPicPr>
                  <pic:blipFill>
                    <a:blip r:embed="rId387"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технических характеристик i-го транспортного средства;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393" name="Рисунок 394" descr="Описание: base_1_17019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4" descr="Описание: base_1_170190_860"/>
                    <pic:cNvPicPr>
                      <a:picLocks noChangeArrowheads="1"/>
                    </pic:cNvPicPr>
                  </pic:nvPicPr>
                  <pic:blipFill>
                    <a:blip r:embed="rId388"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периода использования i-го транспортного средства;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394" name="Рисунок 395" descr="Описание: base_1_17019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5" descr="Описание: base_1_170190_861"/>
                    <pic:cNvPicPr>
                      <a:picLocks noChangeArrowheads="1"/>
                    </pic:cNvPicPr>
                  </pic:nvPicPr>
                  <pic:blipFill>
                    <a:blip r:embed="rId389"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наличия нарушений, предусмотренных </w:t>
      </w:r>
      <w:hyperlink r:id="rId390" w:history="1">
        <w:r w:rsidRPr="0038560B">
          <w:rPr>
            <w:rFonts w:ascii="Arial" w:hAnsi="Arial"/>
          </w:rPr>
          <w:t>пунктом 3 статьи 9</w:t>
        </w:r>
      </w:hyperlink>
      <w:r w:rsidRPr="0038560B">
        <w:rPr>
          <w:rFonts w:ascii="Arial" w:hAnsi="Arial"/>
        </w:rPr>
        <w:t xml:space="preserve"> Федерального закона "Об обязательном страховании гражданской ответственности владельцев транспортных средств";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409575" cy="295275"/>
            <wp:effectExtent l="19050" t="0" r="9525" b="0"/>
            <wp:docPr id="395" name="Рисунок 396" descr="Описание: base_1_17019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6" descr="Описание: base_1_170190_862"/>
                    <pic:cNvPicPr>
                      <a:picLocks noChangeArrowheads="1"/>
                    </pic:cNvPicPr>
                  </pic:nvPicPr>
                  <pic:blipFill>
                    <a:blip r:embed="rId391" cstate="print"/>
                    <a:srcRect/>
                    <a:stretch>
                      <a:fillRect/>
                    </a:stretch>
                  </pic:blipFill>
                  <pic:spPr bwMode="auto">
                    <a:xfrm>
                      <a:off x="0" y="0"/>
                      <a:ext cx="409575"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w:t>
      </w:r>
      <w:r w:rsidRPr="0038560B">
        <w:rPr>
          <w:rFonts w:ascii="Arial" w:hAnsi="Arial"/>
        </w:rPr>
        <w:lastRenderedPageBreak/>
        <w:t>транспортным средством с прицепом к нему.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90. Затраты на оплату труда независимых экспертов (</w:t>
      </w:r>
      <w:r>
        <w:rPr>
          <w:rFonts w:ascii="Arial" w:hAnsi="Arial"/>
          <w:noProof/>
          <w:position w:val="-12"/>
        </w:rPr>
        <w:drawing>
          <wp:inline distT="0" distB="0" distL="0" distR="0">
            <wp:extent cx="266700" cy="276225"/>
            <wp:effectExtent l="19050" t="0" r="0" b="0"/>
            <wp:docPr id="396" name="Рисунок 397" descr="Описание: base_1_170190_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7" descr="Описание: base_1_170190_863"/>
                    <pic:cNvPicPr>
                      <a:picLocks noChangeArrowheads="1"/>
                    </pic:cNvPicPr>
                  </pic:nvPicPr>
                  <pic:blipFill>
                    <a:blip r:embed="rId392"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6"/>
        </w:rPr>
        <w:drawing>
          <wp:inline distT="0" distB="0" distL="0" distR="0">
            <wp:extent cx="2943225" cy="342900"/>
            <wp:effectExtent l="19050" t="0" r="9525" b="0"/>
            <wp:docPr id="397" name="Рисунок 398" descr="Описание: base_1_170190_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8" descr="Описание: base_1_170190_864"/>
                    <pic:cNvPicPr>
                      <a:picLocks noChangeArrowheads="1"/>
                    </pic:cNvPicPr>
                  </pic:nvPicPr>
                  <pic:blipFill>
                    <a:blip r:embed="rId393" cstate="print"/>
                    <a:srcRect/>
                    <a:stretch>
                      <a:fillRect/>
                    </a:stretch>
                  </pic:blipFill>
                  <pic:spPr bwMode="auto">
                    <a:xfrm>
                      <a:off x="0" y="0"/>
                      <a:ext cx="2943225" cy="34290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38125" cy="276225"/>
            <wp:effectExtent l="19050" t="0" r="9525" b="0"/>
            <wp:docPr id="398" name="Рисунок 399" descr="Описание: base_1_170190_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9" descr="Описание: base_1_170190_865"/>
                    <pic:cNvPicPr>
                      <a:picLocks noChangeArrowheads="1"/>
                    </pic:cNvPicPr>
                  </pic:nvPicPr>
                  <pic:blipFill>
                    <a:blip r:embed="rId394" cstate="print"/>
                    <a:srcRect/>
                    <a:stretch>
                      <a:fillRect/>
                    </a:stretch>
                  </pic:blipFill>
                  <pic:spPr bwMode="auto">
                    <a:xfrm>
                      <a:off x="0" y="0"/>
                      <a:ext cx="2381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95275" cy="276225"/>
            <wp:effectExtent l="19050" t="0" r="9525" b="0"/>
            <wp:docPr id="399" name="Рисунок 400" descr="Описание: base_1_170190_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0" descr="Описание: base_1_170190_866"/>
                    <pic:cNvPicPr>
                      <a:picLocks noChangeArrowheads="1"/>
                    </pic:cNvPicPr>
                  </pic:nvPicPr>
                  <pic:blipFill>
                    <a:blip r:embed="rId395"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95275" cy="276225"/>
            <wp:effectExtent l="19050" t="0" r="9525" b="0"/>
            <wp:docPr id="400" name="Рисунок 401" descr="Описание: base_1_170190_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1" descr="Описание: base_1_170190_867"/>
                    <pic:cNvPicPr>
                      <a:picLocks noChangeArrowheads="1"/>
                    </pic:cNvPicPr>
                  </pic:nvPicPr>
                  <pic:blipFill>
                    <a:blip r:embed="rId396" cstate="print"/>
                    <a:srcRect/>
                    <a:stretch>
                      <a:fillRect/>
                    </a:stretch>
                  </pic:blipFill>
                  <pic:spPr bwMode="auto">
                    <a:xfrm>
                      <a:off x="0" y="0"/>
                      <a:ext cx="2952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401" name="Рисунок 402" descr="Описание: base_1_170190_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2" descr="Описание: base_1_170190_868"/>
                    <pic:cNvPicPr>
                      <a:picLocks noChangeArrowheads="1"/>
                    </pic:cNvPicPr>
                  </pic:nvPicPr>
                  <pic:blipFill>
                    <a:blip r:embed="rId397"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ставка почасовой оплаты труда независимых экспертов, определяемая муниципальными органами в соответствии с постановлением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04800" cy="295275"/>
            <wp:effectExtent l="19050" t="0" r="0" b="0"/>
            <wp:docPr id="402" name="Рисунок 403" descr="Описание: base_1_170190_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3" descr="Описание: base_1_170190_869"/>
                    <pic:cNvPicPr>
                      <a:picLocks noChangeArrowheads="1"/>
                    </pic:cNvPicPr>
                  </pic:nvPicPr>
                  <pic:blipFill>
                    <a:blip r:embed="rId398" cstate="print"/>
                    <a:srcRect/>
                    <a:stretch>
                      <a:fillRect/>
                    </a:stretch>
                  </pic:blipFill>
                  <pic:spPr bwMode="auto">
                    <a:xfrm>
                      <a:off x="0" y="0"/>
                      <a:ext cx="3048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B6264" w:rsidRPr="0038560B" w:rsidRDefault="009B6264" w:rsidP="009B6264">
      <w:pPr>
        <w:widowControl w:val="0"/>
        <w:autoSpaceDE w:val="0"/>
        <w:autoSpaceDN w:val="0"/>
        <w:jc w:val="both"/>
        <w:rPr>
          <w:rFonts w:ascii="Arial" w:hAnsi="Arial"/>
        </w:rPr>
      </w:pPr>
      <w:r w:rsidRPr="0038560B">
        <w:rPr>
          <w:rFonts w:ascii="Arial" w:hAnsi="Arial"/>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Arial" w:hAnsi="Arial"/>
          <w:noProof/>
          <w:position w:val="-12"/>
        </w:rPr>
        <w:drawing>
          <wp:inline distT="0" distB="0" distL="0" distR="0">
            <wp:extent cx="295275" cy="295275"/>
            <wp:effectExtent l="19050" t="0" r="9525" b="0"/>
            <wp:docPr id="403" name="Рисунок 404" descr="Описание: base_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4" descr="Описание: base_1_170190_870"/>
                    <pic:cNvPicPr>
                      <a:picLocks noChangeArrowheads="1"/>
                    </pic:cNvPicPr>
                  </pic:nvPicPr>
                  <pic:blipFill>
                    <a:blip r:embed="rId399" cstate="print"/>
                    <a:srcRect/>
                    <a:stretch>
                      <a:fillRect/>
                    </a:stretch>
                  </pic:blipFill>
                  <pic:spPr bwMode="auto">
                    <a:xfrm>
                      <a:off x="0" y="0"/>
                      <a:ext cx="29527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1581150" cy="295275"/>
            <wp:effectExtent l="19050" t="0" r="0" b="0"/>
            <wp:docPr id="404" name="Рисунок 405" descr="Описание: base_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5" descr="Описание: base_1_170190_871"/>
                    <pic:cNvPicPr>
                      <a:picLocks noChangeArrowheads="1"/>
                    </pic:cNvPicPr>
                  </pic:nvPicPr>
                  <pic:blipFill>
                    <a:blip r:embed="rId400" cstate="print"/>
                    <a:srcRect/>
                    <a:stretch>
                      <a:fillRect/>
                    </a:stretch>
                  </pic:blipFill>
                  <pic:spPr bwMode="auto">
                    <a:xfrm>
                      <a:off x="0" y="0"/>
                      <a:ext cx="1581150"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42900" cy="276225"/>
            <wp:effectExtent l="19050" t="0" r="0" b="0"/>
            <wp:docPr id="405" name="Рисунок 406" descr="Описание: base_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6" descr="Описание: base_1_170190_872"/>
                    <pic:cNvPicPr>
                      <a:picLocks noChangeArrowheads="1"/>
                    </pic:cNvPicPr>
                  </pic:nvPicPr>
                  <pic:blipFill>
                    <a:blip r:embed="rId401"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транспортных средств;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406" name="Рисунок 407" descr="Описание: base_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base_1_170190_873"/>
                    <pic:cNvPicPr>
                      <a:picLocks noChangeArrowheads="1"/>
                    </pic:cNvPicPr>
                  </pic:nvPicPr>
                  <pic:blipFill>
                    <a:blip r:embed="rId402"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мебели;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66700" cy="276225"/>
            <wp:effectExtent l="19050" t="0" r="0" b="0"/>
            <wp:docPr id="407" name="Рисунок 408" descr="Описание: base_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8" descr="Описание: base_1_170190_874"/>
                    <pic:cNvPicPr>
                      <a:picLocks noChangeArrowheads="1"/>
                    </pic:cNvPicPr>
                  </pic:nvPicPr>
                  <pic:blipFill>
                    <a:blip r:embed="rId403"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систем кондиционирования.</w:t>
      </w:r>
    </w:p>
    <w:p w:rsidR="009B6264" w:rsidRPr="0038560B" w:rsidRDefault="009B6264" w:rsidP="009B6264">
      <w:pPr>
        <w:widowControl w:val="0"/>
        <w:autoSpaceDE w:val="0"/>
        <w:autoSpaceDN w:val="0"/>
        <w:ind w:firstLine="540"/>
        <w:jc w:val="both"/>
        <w:rPr>
          <w:rFonts w:ascii="Arial" w:hAnsi="Arial"/>
        </w:rPr>
      </w:pPr>
      <w:bookmarkStart w:id="14" w:name="P840"/>
      <w:bookmarkEnd w:id="14"/>
      <w:r w:rsidRPr="0038560B">
        <w:rPr>
          <w:rFonts w:ascii="Arial" w:hAnsi="Arial"/>
        </w:rPr>
        <w:t>92. Затраты на приобретение транспортных средств (</w:t>
      </w:r>
      <w:r>
        <w:rPr>
          <w:rFonts w:ascii="Arial" w:hAnsi="Arial"/>
          <w:noProof/>
          <w:position w:val="-12"/>
        </w:rPr>
        <w:drawing>
          <wp:inline distT="0" distB="0" distL="0" distR="0">
            <wp:extent cx="276225" cy="276225"/>
            <wp:effectExtent l="19050" t="0" r="9525" b="0"/>
            <wp:docPr id="408" name="Рисунок 409" descr="Описание: base_1_17019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9" descr="Описание: base_1_170190_875"/>
                    <pic:cNvPicPr>
                      <a:picLocks noChangeArrowheads="1"/>
                    </pic:cNvPicPr>
                  </pic:nvPicPr>
                  <pic:blipFill>
                    <a:blip r:embed="rId401"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4"/>
        </w:rPr>
        <w:lastRenderedPageBreak/>
        <w:drawing>
          <wp:inline distT="0" distB="0" distL="0" distR="0">
            <wp:extent cx="1543050" cy="514350"/>
            <wp:effectExtent l="19050" t="0" r="0" b="0"/>
            <wp:docPr id="409" name="Рисунок 410" descr="Описание: base_1_17019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0" descr="Описание: base_1_170190_876"/>
                    <pic:cNvPicPr>
                      <a:picLocks noChangeArrowheads="1"/>
                    </pic:cNvPicPr>
                  </pic:nvPicPr>
                  <pic:blipFill>
                    <a:blip r:embed="rId404" cstate="print"/>
                    <a:srcRect/>
                    <a:stretch>
                      <a:fillRect/>
                    </a:stretch>
                  </pic:blipFill>
                  <pic:spPr bwMode="auto">
                    <a:xfrm>
                      <a:off x="0" y="0"/>
                      <a:ext cx="15430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71475" cy="276225"/>
            <wp:effectExtent l="19050" t="0" r="9525" b="0"/>
            <wp:docPr id="410" name="Рисунок 411" descr="Описание: base_1_17019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1" descr="Описание: base_1_170190_877"/>
                    <pic:cNvPicPr>
                      <a:picLocks noChangeArrowheads="1"/>
                    </pic:cNvPicPr>
                  </pic:nvPicPr>
                  <pic:blipFill>
                    <a:blip r:embed="rId405"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42900" cy="276225"/>
            <wp:effectExtent l="19050" t="0" r="0" b="0"/>
            <wp:docPr id="411" name="Рисунок 412" descr="Описание: base_1_17019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2" descr="Описание: base_1_170190_878"/>
                    <pic:cNvPicPr>
                      <a:picLocks noChangeArrowheads="1"/>
                    </pic:cNvPicPr>
                  </pic:nvPicPr>
                  <pic:blipFill>
                    <a:blip r:embed="rId406"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9B6264" w:rsidRPr="0038560B" w:rsidRDefault="009B6264" w:rsidP="009B6264">
      <w:pPr>
        <w:widowControl w:val="0"/>
        <w:autoSpaceDE w:val="0"/>
        <w:autoSpaceDN w:val="0"/>
        <w:ind w:firstLine="540"/>
        <w:jc w:val="both"/>
        <w:rPr>
          <w:rFonts w:ascii="Arial" w:hAnsi="Arial"/>
        </w:rPr>
      </w:pPr>
      <w:bookmarkStart w:id="15" w:name="P847"/>
      <w:bookmarkEnd w:id="15"/>
      <w:r w:rsidRPr="0038560B">
        <w:rPr>
          <w:rFonts w:ascii="Arial" w:hAnsi="Arial"/>
        </w:rPr>
        <w:t>93. Затраты на приобретение мебели (</w:t>
      </w:r>
      <w:r>
        <w:rPr>
          <w:rFonts w:ascii="Arial" w:hAnsi="Arial"/>
          <w:noProof/>
          <w:position w:val="-12"/>
        </w:rPr>
        <w:drawing>
          <wp:inline distT="0" distB="0" distL="0" distR="0">
            <wp:extent cx="381000" cy="276225"/>
            <wp:effectExtent l="19050" t="0" r="0" b="0"/>
            <wp:docPr id="412" name="Рисунок 413" descr="Описание: base_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3" descr="Описание: base_1_170190_879"/>
                    <pic:cNvPicPr>
                      <a:picLocks noChangeArrowheads="1"/>
                    </pic:cNvPicPr>
                  </pic:nvPicPr>
                  <pic:blipFill>
                    <a:blip r:embed="rId407"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876425" cy="514350"/>
            <wp:effectExtent l="19050" t="0" r="9525" b="0"/>
            <wp:docPr id="413" name="Рисунок 414" descr="Описание: base_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4" descr="Описание: base_1_170190_880"/>
                    <pic:cNvPicPr>
                      <a:picLocks noChangeArrowheads="1"/>
                    </pic:cNvPicPr>
                  </pic:nvPicPr>
                  <pic:blipFill>
                    <a:blip r:embed="rId408" cstate="print"/>
                    <a:srcRect/>
                    <a:stretch>
                      <a:fillRect/>
                    </a:stretch>
                  </pic:blipFill>
                  <pic:spPr bwMode="auto">
                    <a:xfrm>
                      <a:off x="0" y="0"/>
                      <a:ext cx="18764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85775" cy="276225"/>
            <wp:effectExtent l="19050" t="0" r="9525" b="0"/>
            <wp:docPr id="414" name="Рисунок 415" descr="Описание: base_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5" descr="Описание: base_1_170190_881"/>
                    <pic:cNvPicPr>
                      <a:picLocks noChangeArrowheads="1"/>
                    </pic:cNvPicPr>
                  </pic:nvPicPr>
                  <pic:blipFill>
                    <a:blip r:embed="rId409" cstate="print"/>
                    <a:srcRect/>
                    <a:stretch>
                      <a:fillRect/>
                    </a:stretch>
                  </pic:blipFill>
                  <pic:spPr bwMode="auto">
                    <a:xfrm>
                      <a:off x="0" y="0"/>
                      <a:ext cx="4857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предметов мебели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47675" cy="276225"/>
            <wp:effectExtent l="19050" t="0" r="9525" b="0"/>
            <wp:docPr id="415" name="Рисунок 416" descr="Описание: base_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6" descr="Описание: base_1_170190_882"/>
                    <pic:cNvPicPr>
                      <a:picLocks noChangeArrowheads="1"/>
                    </pic:cNvPicPr>
                  </pic:nvPicPr>
                  <pic:blipFill>
                    <a:blip r:embed="rId410" cstate="print"/>
                    <a:srcRect/>
                    <a:stretch>
                      <a:fillRect/>
                    </a:stretch>
                  </pic:blipFill>
                  <pic:spPr bwMode="auto">
                    <a:xfrm>
                      <a:off x="0" y="0"/>
                      <a:ext cx="4476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i-го предмета мебели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94. Затраты на приобретение систем кондиционирования (</w:t>
      </w:r>
      <w:r>
        <w:rPr>
          <w:rFonts w:ascii="Arial" w:hAnsi="Arial"/>
          <w:noProof/>
          <w:position w:val="-12"/>
        </w:rPr>
        <w:drawing>
          <wp:inline distT="0" distB="0" distL="0" distR="0">
            <wp:extent cx="266700" cy="276225"/>
            <wp:effectExtent l="19050" t="0" r="0" b="0"/>
            <wp:docPr id="416" name="Рисунок 417" descr="Описание: 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7" descr="Описание: base_1_170190_883"/>
                    <pic:cNvPicPr>
                      <a:picLocks noChangeArrowheads="1"/>
                    </pic:cNvPicPr>
                  </pic:nvPicPr>
                  <pic:blipFill>
                    <a:blip r:embed="rId411"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400175" cy="514350"/>
            <wp:effectExtent l="19050" t="0" r="9525" b="0"/>
            <wp:docPr id="417" name="Рисунок 418" descr="Описание: 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8" descr="Описание: base_1_170190_884"/>
                    <pic:cNvPicPr>
                      <a:picLocks noChangeArrowheads="1"/>
                    </pic:cNvPicPr>
                  </pic:nvPicPr>
                  <pic:blipFill>
                    <a:blip r:embed="rId412" cstate="print"/>
                    <a:srcRect/>
                    <a:stretch>
                      <a:fillRect/>
                    </a:stretch>
                  </pic:blipFill>
                  <pic:spPr bwMode="auto">
                    <a:xfrm>
                      <a:off x="0" y="0"/>
                      <a:ext cx="140017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noProof/>
          <w:position w:val="-12"/>
        </w:rPr>
        <w:drawing>
          <wp:inline distT="0" distB="0" distL="0" distR="0">
            <wp:extent cx="323850" cy="276225"/>
            <wp:effectExtent l="19050" t="0" r="0" b="0"/>
            <wp:docPr id="418" name="Рисунок 419" descr="Описание: 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9" descr="Описание: base_1_170190_885"/>
                    <pic:cNvPicPr>
                      <a:picLocks noChangeArrowheads="1"/>
                    </pic:cNvPicPr>
                  </pic:nvPicPr>
                  <pic:blipFill>
                    <a:blip r:embed="rId413"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i-х систем кондиционирования;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419" name="Рисунок 420" descr="Описание: 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0" descr="Описание: base_1_170190_886"/>
                    <pic:cNvPicPr>
                      <a:picLocks noChangeArrowheads="1"/>
                    </pic:cNvPicPr>
                  </pic:nvPicPr>
                  <pic:blipFill>
                    <a:blip r:embed="rId414"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1-й системы кондиционирования.</w:t>
      </w:r>
    </w:p>
    <w:p w:rsidR="009B6264" w:rsidRPr="0038560B" w:rsidRDefault="009B6264" w:rsidP="009B6264">
      <w:pPr>
        <w:widowControl w:val="0"/>
        <w:autoSpaceDE w:val="0"/>
        <w:autoSpaceDN w:val="0"/>
        <w:jc w:val="both"/>
        <w:rPr>
          <w:rFonts w:ascii="Arial" w:hAnsi="Arial"/>
        </w:rPr>
      </w:pPr>
      <w:r w:rsidRPr="0038560B">
        <w:rPr>
          <w:rFonts w:ascii="Arial" w:hAnsi="Arial"/>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r>
        <w:rPr>
          <w:rFonts w:ascii="Arial" w:hAnsi="Arial"/>
        </w:rPr>
        <w:t>.</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Arial" w:hAnsi="Arial"/>
          <w:noProof/>
          <w:position w:val="-12"/>
        </w:rPr>
        <w:drawing>
          <wp:inline distT="0" distB="0" distL="0" distR="0">
            <wp:extent cx="295275" cy="295275"/>
            <wp:effectExtent l="19050" t="0" r="9525" b="0"/>
            <wp:docPr id="420" name="Рисунок 421" descr="Описание: base_1_17019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1" descr="Описание: base_1_170190_887"/>
                    <pic:cNvPicPr>
                      <a:picLocks noChangeArrowheads="1"/>
                    </pic:cNvPicPr>
                  </pic:nvPicPr>
                  <pic:blipFill>
                    <a:blip r:embed="rId415" cstate="print"/>
                    <a:srcRect/>
                    <a:stretch>
                      <a:fillRect/>
                    </a:stretch>
                  </pic:blipFill>
                  <pic:spPr bwMode="auto">
                    <a:xfrm>
                      <a:off x="0" y="0"/>
                      <a:ext cx="295275" cy="29527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12"/>
        </w:rPr>
        <w:drawing>
          <wp:inline distT="0" distB="0" distL="0" distR="0">
            <wp:extent cx="2924175" cy="295275"/>
            <wp:effectExtent l="19050" t="0" r="9525" b="0"/>
            <wp:docPr id="421" name="Рисунок 422" descr="Описание: base_1_17019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2" descr="Описание: base_1_170190_888"/>
                    <pic:cNvPicPr>
                      <a:picLocks noChangeArrowheads="1"/>
                    </pic:cNvPicPr>
                  </pic:nvPicPr>
                  <pic:blipFill>
                    <a:blip r:embed="rId416" cstate="print"/>
                    <a:srcRect/>
                    <a:stretch>
                      <a:fillRect/>
                    </a:stretch>
                  </pic:blipFill>
                  <pic:spPr bwMode="auto">
                    <a:xfrm>
                      <a:off x="0" y="0"/>
                      <a:ext cx="2924175" cy="29527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266700" cy="276225"/>
            <wp:effectExtent l="19050" t="0" r="0" b="0"/>
            <wp:docPr id="422" name="Рисунок 423" descr="Описание: base_1_170190_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3" descr="Описание: base_1_170190_889"/>
                    <pic:cNvPicPr>
                      <a:picLocks noChangeArrowheads="1"/>
                    </pic:cNvPicPr>
                  </pic:nvPicPr>
                  <pic:blipFill>
                    <a:blip r:embed="rId417"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бланочной продукции;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423" name="Рисунок 424" descr="Описание: base_1_170190_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4" descr="Описание: base_1_170190_890"/>
                    <pic:cNvPicPr>
                      <a:picLocks noChangeArrowheads="1"/>
                    </pic:cNvPicPr>
                  </pic:nvPicPr>
                  <pic:blipFill>
                    <a:blip r:embed="rId418"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канцелярских принадлежностей;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lastRenderedPageBreak/>
        <w:drawing>
          <wp:inline distT="0" distB="0" distL="0" distR="0">
            <wp:extent cx="276225" cy="276225"/>
            <wp:effectExtent l="19050" t="0" r="9525" b="0"/>
            <wp:docPr id="424" name="Рисунок 425" descr="Описание: base_1_17019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5" descr="Описание: base_1_170190_891"/>
                    <pic:cNvPicPr>
                      <a:picLocks noChangeArrowheads="1"/>
                    </pic:cNvPicPr>
                  </pic:nvPicPr>
                  <pic:blipFill>
                    <a:blip r:embed="rId419"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хозяйственных товаров и принадлежностей;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23850" cy="276225"/>
            <wp:effectExtent l="19050" t="0" r="0" b="0"/>
            <wp:docPr id="425" name="Рисунок 426" descr="Описание: base_1_17019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6" descr="Описание: base_1_170190_892"/>
                    <pic:cNvPicPr>
                      <a:picLocks noChangeArrowheads="1"/>
                    </pic:cNvPicPr>
                  </pic:nvPicPr>
                  <pic:blipFill>
                    <a:blip r:embed="rId420"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горюче-смазочных материалов;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426" name="Рисунок 427" descr="Описание: base_1_17019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7" descr="Описание: base_1_170190_893"/>
                    <pic:cNvPicPr>
                      <a:picLocks noChangeArrowheads="1"/>
                    </pic:cNvPicPr>
                  </pic:nvPicPr>
                  <pic:blipFill>
                    <a:blip r:embed="rId421"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запасных частей для транспортных средств;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427" name="Рисунок 428" descr="Описание: base_1_170190_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8" descr="Описание: base_1_170190_894"/>
                    <pic:cNvPicPr>
                      <a:picLocks noChangeArrowheads="1"/>
                    </pic:cNvPicPr>
                  </pic:nvPicPr>
                  <pic:blipFill>
                    <a:blip r:embed="rId422"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затраты на приобретение материальных запасов для нужд гражданской обороны.</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96. Затраты на приобретение бланочной продукции (</w:t>
      </w:r>
      <w:r>
        <w:rPr>
          <w:rFonts w:ascii="Arial" w:hAnsi="Arial"/>
          <w:noProof/>
          <w:position w:val="-12"/>
        </w:rPr>
        <w:drawing>
          <wp:inline distT="0" distB="0" distL="0" distR="0">
            <wp:extent cx="266700" cy="276225"/>
            <wp:effectExtent l="19050" t="0" r="0" b="0"/>
            <wp:docPr id="428" name="Рисунок 429" descr="Описание: base_1_17019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9" descr="Описание: base_1_170190_895"/>
                    <pic:cNvPicPr>
                      <a:picLocks noChangeArrowheads="1"/>
                    </pic:cNvPicPr>
                  </pic:nvPicPr>
                  <pic:blipFill>
                    <a:blip r:embed="rId417" cstate="print"/>
                    <a:srcRect/>
                    <a:stretch>
                      <a:fillRect/>
                    </a:stretch>
                  </pic:blipFill>
                  <pic:spPr bwMode="auto">
                    <a:xfrm>
                      <a:off x="0" y="0"/>
                      <a:ext cx="26670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5"/>
        </w:rPr>
        <w:drawing>
          <wp:inline distT="0" distB="0" distL="0" distR="0">
            <wp:extent cx="2695575" cy="542925"/>
            <wp:effectExtent l="19050" t="0" r="9525" b="0"/>
            <wp:docPr id="429" name="Рисунок 430" descr="Описание: base_1_17019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0" descr="Описание: base_1_170190_896"/>
                    <pic:cNvPicPr>
                      <a:picLocks noChangeArrowheads="1"/>
                    </pic:cNvPicPr>
                  </pic:nvPicPr>
                  <pic:blipFill>
                    <a:blip r:embed="rId423" cstate="print"/>
                    <a:srcRect/>
                    <a:stretch>
                      <a:fillRect/>
                    </a:stretch>
                  </pic:blipFill>
                  <pic:spPr bwMode="auto">
                    <a:xfrm>
                      <a:off x="0" y="0"/>
                      <a:ext cx="2695575" cy="542925"/>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304800" cy="276225"/>
            <wp:effectExtent l="19050" t="0" r="0" b="0"/>
            <wp:docPr id="430" name="Рисунок 431" descr="Описание: base_1_17019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1" descr="Описание: base_1_170190_897"/>
                    <pic:cNvPicPr>
                      <a:picLocks noChangeArrowheads="1"/>
                    </pic:cNvPicPr>
                  </pic:nvPicPr>
                  <pic:blipFill>
                    <a:blip r:embed="rId424"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бланочной продукции;</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276225" cy="276225"/>
            <wp:effectExtent l="19050" t="0" r="9525" b="0"/>
            <wp:docPr id="431" name="Рисунок 432" descr="Описание: base_1_17019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2" descr="Описание: base_1_170190_898"/>
                    <pic:cNvPicPr>
                      <a:picLocks noChangeArrowheads="1"/>
                    </pic:cNvPicPr>
                  </pic:nvPicPr>
                  <pic:blipFill>
                    <a:blip r:embed="rId425"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бланка по i-му тиражу;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81000" cy="295275"/>
            <wp:effectExtent l="19050" t="0" r="0" b="0"/>
            <wp:docPr id="432" name="Рисунок 433" descr="Описание: base_1_170190_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3" descr="Описание: base_1_170190_899"/>
                    <pic:cNvPicPr>
                      <a:picLocks noChangeArrowheads="1"/>
                    </pic:cNvPicPr>
                  </pic:nvPicPr>
                  <pic:blipFill>
                    <a:blip r:embed="rId426" cstate="print"/>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 приобретению количество прочей продукции, изготовляемой типографией;</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4"/>
        </w:rPr>
        <w:drawing>
          <wp:inline distT="0" distB="0" distL="0" distR="0">
            <wp:extent cx="342900" cy="295275"/>
            <wp:effectExtent l="19050" t="0" r="0" b="0"/>
            <wp:docPr id="433" name="Рисунок 434" descr="Описание: base_1_17019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4" descr="Описание: base_1_170190_900"/>
                    <pic:cNvPicPr>
                      <a:picLocks noChangeArrowheads="1"/>
                    </pic:cNvPicPr>
                  </pic:nvPicPr>
                  <pic:blipFill>
                    <a:blip r:embed="rId427" cstate="print"/>
                    <a:srcRect/>
                    <a:stretch>
                      <a:fillRect/>
                    </a:stretch>
                  </pic:blipFill>
                  <pic:spPr bwMode="auto">
                    <a:xfrm>
                      <a:off x="0" y="0"/>
                      <a:ext cx="342900" cy="29527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единицы прочей продукции, изготовляемой типографией, по j-му тиражу.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97. Затраты на приобретение канцелярских принадлежностей (</w:t>
      </w:r>
      <w:r>
        <w:rPr>
          <w:rFonts w:ascii="Arial" w:hAnsi="Arial"/>
          <w:noProof/>
          <w:position w:val="-12"/>
        </w:rPr>
        <w:drawing>
          <wp:inline distT="0" distB="0" distL="0" distR="0">
            <wp:extent cx="371475" cy="276225"/>
            <wp:effectExtent l="19050" t="0" r="9525" b="0"/>
            <wp:docPr id="434" name="Рисунок 435" descr="Описание: base_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5" descr="Описание: base_1_170190_901"/>
                    <pic:cNvPicPr>
                      <a:picLocks noChangeArrowheads="1"/>
                    </pic:cNvPicPr>
                  </pic:nvPicPr>
                  <pic:blipFill>
                    <a:blip r:embed="rId428"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362200" cy="514350"/>
            <wp:effectExtent l="19050" t="0" r="0" b="0"/>
            <wp:docPr id="435" name="Рисунок 436" descr="Описание: base_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6" descr="Описание: base_1_170190_902"/>
                    <pic:cNvPicPr>
                      <a:picLocks noChangeArrowheads="1"/>
                    </pic:cNvPicPr>
                  </pic:nvPicPr>
                  <pic:blipFill>
                    <a:blip r:embed="rId429" cstate="print"/>
                    <a:srcRect/>
                    <a:stretch>
                      <a:fillRect/>
                    </a:stretch>
                  </pic:blipFill>
                  <pic:spPr bwMode="auto">
                    <a:xfrm>
                      <a:off x="0" y="0"/>
                      <a:ext cx="236220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85775" cy="276225"/>
            <wp:effectExtent l="19050" t="0" r="9525" b="0"/>
            <wp:docPr id="436" name="Рисунок 437" descr="Описание: base_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7" descr="Описание: base_1_170190_903"/>
                    <pic:cNvPicPr>
                      <a:picLocks noChangeArrowheads="1"/>
                    </pic:cNvPicPr>
                  </pic:nvPicPr>
                  <pic:blipFill>
                    <a:blip r:embed="rId430" cstate="print"/>
                    <a:srcRect/>
                    <a:stretch>
                      <a:fillRect/>
                    </a:stretch>
                  </pic:blipFill>
                  <pic:spPr bwMode="auto">
                    <a:xfrm>
                      <a:off x="0" y="0"/>
                      <a:ext cx="4857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437" name="Рисунок 438" descr="Описание: base_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8" descr="Описание: base_1_170190_904"/>
                    <pic:cNvPicPr>
                      <a:picLocks noChangeArrowheads="1"/>
                    </pic:cNvPicPr>
                  </pic:nvPicPr>
                  <pic:blipFill>
                    <a:blip r:embed="rId431"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19100" cy="276225"/>
            <wp:effectExtent l="19050" t="0" r="0" b="0"/>
            <wp:docPr id="438" name="Рисунок 439" descr="Описание: base_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9" descr="Описание: base_1_170190_905"/>
                    <pic:cNvPicPr>
                      <a:picLocks noChangeArrowheads="1"/>
                    </pic:cNvPicPr>
                  </pic:nvPicPr>
                  <pic:blipFill>
                    <a:blip r:embed="rId432"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i-го предмета канцелярских принадлежностей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98. Затраты на приобретение хозяйственных товаров и принадлежностей (</w:t>
      </w:r>
      <w:r>
        <w:rPr>
          <w:rFonts w:ascii="Arial" w:hAnsi="Arial"/>
          <w:noProof/>
          <w:position w:val="-12"/>
        </w:rPr>
        <w:drawing>
          <wp:inline distT="0" distB="0" distL="0" distR="0">
            <wp:extent cx="276225" cy="276225"/>
            <wp:effectExtent l="19050" t="0" r="9525" b="0"/>
            <wp:docPr id="439" name="Рисунок 440" descr="Описание: base_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0" descr="Описание: base_1_170190_906"/>
                    <pic:cNvPicPr>
                      <a:picLocks noChangeArrowheads="1"/>
                    </pic:cNvPicPr>
                  </pic:nvPicPr>
                  <pic:blipFill>
                    <a:blip r:embed="rId433"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543050" cy="514350"/>
            <wp:effectExtent l="19050" t="0" r="0" b="0"/>
            <wp:docPr id="440" name="Рисунок 441" descr="Описание: base_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1" descr="Описание: base_1_170190_907"/>
                    <pic:cNvPicPr>
                      <a:picLocks noChangeArrowheads="1"/>
                    </pic:cNvPicPr>
                  </pic:nvPicPr>
                  <pic:blipFill>
                    <a:blip r:embed="rId434" cstate="print"/>
                    <a:srcRect/>
                    <a:stretch>
                      <a:fillRect/>
                    </a:stretch>
                  </pic:blipFill>
                  <pic:spPr bwMode="auto">
                    <a:xfrm>
                      <a:off x="0" y="0"/>
                      <a:ext cx="15430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lastRenderedPageBreak/>
        <w:t>где:</w:t>
      </w:r>
      <w:r>
        <w:rPr>
          <w:rFonts w:ascii="Arial" w:hAnsi="Arial"/>
        </w:rPr>
        <w:t xml:space="preserve"> </w:t>
      </w:r>
      <w:r>
        <w:rPr>
          <w:rFonts w:ascii="Arial" w:hAnsi="Arial"/>
          <w:noProof/>
          <w:position w:val="-12"/>
        </w:rPr>
        <w:drawing>
          <wp:inline distT="0" distB="0" distL="0" distR="0">
            <wp:extent cx="342900" cy="276225"/>
            <wp:effectExtent l="19050" t="0" r="0" b="0"/>
            <wp:docPr id="441" name="Рисунок 442" descr="Описание: base_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2" descr="Описание: base_1_170190_908"/>
                    <pic:cNvPicPr>
                      <a:picLocks noChangeArrowheads="1"/>
                    </pic:cNvPicPr>
                  </pic:nvPicPr>
                  <pic:blipFill>
                    <a:blip r:embed="rId435" cstate="print"/>
                    <a:srcRect/>
                    <a:stretch>
                      <a:fillRect/>
                    </a:stretch>
                  </pic:blipFill>
                  <pic:spPr bwMode="auto">
                    <a:xfrm>
                      <a:off x="0" y="0"/>
                      <a:ext cx="3429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i-й единицы хозяйственных товаров и принадлежностей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71475" cy="276225"/>
            <wp:effectExtent l="19050" t="0" r="9525" b="0"/>
            <wp:docPr id="442" name="Рисунок 443" descr="Описание: base_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3" descr="Описание: base_1_170190_909"/>
                    <pic:cNvPicPr>
                      <a:picLocks noChangeArrowheads="1"/>
                    </pic:cNvPicPr>
                  </pic:nvPicPr>
                  <pic:blipFill>
                    <a:blip r:embed="rId436"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хозяйственного товара и принадлежности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99. Затраты на приобретение горюче-смазочных материалов (</w:t>
      </w:r>
      <w:r>
        <w:rPr>
          <w:rFonts w:ascii="Arial" w:hAnsi="Arial"/>
          <w:noProof/>
          <w:position w:val="-12"/>
        </w:rPr>
        <w:drawing>
          <wp:inline distT="0" distB="0" distL="0" distR="0">
            <wp:extent cx="323850" cy="276225"/>
            <wp:effectExtent l="19050" t="0" r="0" b="0"/>
            <wp:docPr id="443" name="Рисунок 444" descr="Описание: 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4" descr="Описание: base_1_170190_910"/>
                    <pic:cNvPicPr>
                      <a:picLocks noChangeArrowheads="1"/>
                    </pic:cNvPicPr>
                  </pic:nvPicPr>
                  <pic:blipFill>
                    <a:blip r:embed="rId437"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305050" cy="514350"/>
            <wp:effectExtent l="19050" t="0" r="0" b="0"/>
            <wp:docPr id="444" name="Рисунок 445" descr="Описание: 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5" descr="Описание: base_1_170190_911"/>
                    <pic:cNvPicPr>
                      <a:picLocks noChangeArrowheads="1"/>
                    </pic:cNvPicPr>
                  </pic:nvPicPr>
                  <pic:blipFill>
                    <a:blip r:embed="rId438" cstate="print"/>
                    <a:srcRect/>
                    <a:stretch>
                      <a:fillRect/>
                    </a:stretch>
                  </pic:blipFill>
                  <pic:spPr bwMode="auto">
                    <a:xfrm>
                      <a:off x="0" y="0"/>
                      <a:ext cx="23050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09575" cy="276225"/>
            <wp:effectExtent l="19050" t="0" r="9525" b="0"/>
            <wp:docPr id="445" name="Рисунок 446" descr="Описание: 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6" descr="Описание: base_1_170190_912"/>
                    <pic:cNvPicPr>
                      <a:picLocks noChangeArrowheads="1"/>
                    </pic:cNvPicPr>
                  </pic:nvPicPr>
                  <pic:blipFill>
                    <a:blip r:embed="rId439"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446" name="Рисунок 447" descr="Описание: 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7" descr="Описание: base_1_170190_913"/>
                    <pic:cNvPicPr>
                      <a:picLocks noChangeArrowheads="1"/>
                    </pic:cNvPicPr>
                  </pic:nvPicPr>
                  <pic:blipFill>
                    <a:blip r:embed="rId440"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1 литра горюче-смазочного материала по i-му транспортному средству;</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09575" cy="276225"/>
            <wp:effectExtent l="19050" t="0" r="9525" b="0"/>
            <wp:docPr id="447" name="Рисунок 448" descr="Описание: base_1_170190_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8" descr="Описание: base_1_170190_914"/>
                    <pic:cNvPicPr>
                      <a:picLocks noChangeArrowheads="1"/>
                    </pic:cNvPicPr>
                  </pic:nvPicPr>
                  <pic:blipFill>
                    <a:blip r:embed="rId441"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планируемое количество рабочих дней использования i-го транспортного средства в очередном финансовом году.</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101. Затраты на приобретение материальных запасов для нужд гражданской обороны (</w:t>
      </w:r>
      <w:r>
        <w:rPr>
          <w:rFonts w:ascii="Arial" w:hAnsi="Arial"/>
          <w:noProof/>
          <w:position w:val="-12"/>
        </w:rPr>
        <w:drawing>
          <wp:inline distT="0" distB="0" distL="0" distR="0">
            <wp:extent cx="371475" cy="276225"/>
            <wp:effectExtent l="19050" t="0" r="9525" b="0"/>
            <wp:docPr id="449" name="Рисунок 449" descr="Описание: base_1_170190_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9" descr="Описание: base_1_170190_915"/>
                    <pic:cNvPicPr>
                      <a:picLocks noChangeArrowheads="1"/>
                    </pic:cNvPicPr>
                  </pic:nvPicPr>
                  <pic:blipFill>
                    <a:blip r:embed="rId442" cstate="print"/>
                    <a:srcRect/>
                    <a:stretch>
                      <a:fillRect/>
                    </a:stretch>
                  </pic:blipFill>
                  <pic:spPr bwMode="auto">
                    <a:xfrm>
                      <a:off x="0" y="0"/>
                      <a:ext cx="371475"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2333625" cy="514350"/>
            <wp:effectExtent l="19050" t="0" r="9525" b="0"/>
            <wp:docPr id="450" name="Рисунок 450" descr="Описание: base_1_170190_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0" descr="Описание: base_1_170190_916"/>
                    <pic:cNvPicPr>
                      <a:picLocks noChangeArrowheads="1"/>
                    </pic:cNvPicPr>
                  </pic:nvPicPr>
                  <pic:blipFill>
                    <a:blip r:embed="rId443" cstate="print"/>
                    <a:srcRect/>
                    <a:stretch>
                      <a:fillRect/>
                    </a:stretch>
                  </pic:blipFill>
                  <pic:spPr bwMode="auto">
                    <a:xfrm>
                      <a:off x="0" y="0"/>
                      <a:ext cx="2333625"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rPr>
        <w:t xml:space="preserve"> </w:t>
      </w:r>
      <w:r>
        <w:rPr>
          <w:rFonts w:ascii="Arial" w:hAnsi="Arial"/>
          <w:noProof/>
          <w:position w:val="-12"/>
        </w:rPr>
        <w:drawing>
          <wp:inline distT="0" distB="0" distL="0" distR="0">
            <wp:extent cx="419100" cy="276225"/>
            <wp:effectExtent l="19050" t="0" r="0" b="0"/>
            <wp:docPr id="451" name="Рисунок 451" descr="Описание: base_1_170190_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1" descr="Описание: base_1_170190_917"/>
                    <pic:cNvPicPr>
                      <a:picLocks noChangeArrowheads="1"/>
                    </pic:cNvPicPr>
                  </pic:nvPicPr>
                  <pic:blipFill>
                    <a:blip r:embed="rId444" cstate="print"/>
                    <a:srcRect/>
                    <a:stretch>
                      <a:fillRect/>
                    </a:stretch>
                  </pic:blipFill>
                  <pic:spPr bwMode="auto">
                    <a:xfrm>
                      <a:off x="0" y="0"/>
                      <a:ext cx="4191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i-й единицы материальных запасов для нужд гражданской обороны в соответствии с нормативами муниципальных органов;</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485775" cy="276225"/>
            <wp:effectExtent l="19050" t="0" r="9525" b="0"/>
            <wp:docPr id="452" name="Рисунок 452" descr="Описание: base_1_170190_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2" descr="Описание: base_1_170190_918"/>
                    <pic:cNvPicPr>
                      <a:picLocks noChangeArrowheads="1"/>
                    </pic:cNvPicPr>
                  </pic:nvPicPr>
                  <pic:blipFill>
                    <a:blip r:embed="rId445" cstate="print"/>
                    <a:srcRect/>
                    <a:stretch>
                      <a:fillRect/>
                    </a:stretch>
                  </pic:blipFill>
                  <pic:spPr bwMode="auto">
                    <a:xfrm>
                      <a:off x="0" y="0"/>
                      <a:ext cx="4857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9B6264" w:rsidRPr="007358B3"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04800" cy="276225"/>
            <wp:effectExtent l="19050" t="0" r="0" b="0"/>
            <wp:docPr id="453" name="Рисунок 453" descr="Описание: base_1_170190_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3" descr="Описание: base_1_170190_919"/>
                    <pic:cNvPicPr>
                      <a:picLocks noChangeArrowheads="1"/>
                    </pic:cNvPicPr>
                  </pic:nvPicPr>
                  <pic:blipFill>
                    <a:blip r:embed="rId446"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9B6264" w:rsidRPr="007358B3" w:rsidRDefault="009B6264" w:rsidP="009B6264">
      <w:pPr>
        <w:widowControl w:val="0"/>
        <w:autoSpaceDE w:val="0"/>
        <w:autoSpaceDN w:val="0"/>
        <w:jc w:val="both"/>
        <w:rPr>
          <w:rFonts w:ascii="Arial" w:hAnsi="Arial"/>
          <w:b/>
        </w:rPr>
      </w:pPr>
      <w:r w:rsidRPr="0038560B">
        <w:rPr>
          <w:rFonts w:ascii="Arial" w:hAnsi="Arial"/>
          <w:b/>
        </w:rPr>
        <w:t>III. Затраты на капитальный ремонт муниципального имущества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 xml:space="preserve">102.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w:t>
      </w:r>
      <w:r w:rsidRPr="0038560B">
        <w:rPr>
          <w:rFonts w:ascii="Arial" w:hAnsi="Arial"/>
        </w:rPr>
        <w:lastRenderedPageBreak/>
        <w:t>документации.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104.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9B6264" w:rsidRPr="0038560B" w:rsidRDefault="009B6264" w:rsidP="009B6264">
      <w:pPr>
        <w:widowControl w:val="0"/>
        <w:autoSpaceDE w:val="0"/>
        <w:autoSpaceDN w:val="0"/>
        <w:jc w:val="both"/>
        <w:rPr>
          <w:rFonts w:ascii="Arial" w:hAnsi="Arial"/>
        </w:rPr>
      </w:pPr>
      <w:r w:rsidRPr="0038560B">
        <w:rPr>
          <w:rFonts w:ascii="Arial" w:hAnsi="Arial"/>
        </w:rPr>
        <w:t>IV</w:t>
      </w:r>
      <w:r w:rsidRPr="0038560B">
        <w:rPr>
          <w:rFonts w:ascii="Arial" w:hAnsi="Arial"/>
          <w:b/>
        </w:rPr>
        <w:t>.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106.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9B6264" w:rsidRPr="0038560B" w:rsidRDefault="009B6264" w:rsidP="009B6264">
      <w:pPr>
        <w:widowControl w:val="0"/>
        <w:autoSpaceDE w:val="0"/>
        <w:autoSpaceDN w:val="0"/>
        <w:jc w:val="both"/>
        <w:rPr>
          <w:rFonts w:ascii="Arial" w:hAnsi="Arial"/>
        </w:rPr>
      </w:pPr>
      <w:r w:rsidRPr="0038560B">
        <w:rPr>
          <w:rFonts w:ascii="Arial" w:hAnsi="Arial"/>
        </w:rPr>
        <w:t>V</w:t>
      </w:r>
      <w:r w:rsidRPr="0038560B">
        <w:rPr>
          <w:rFonts w:ascii="Arial" w:hAnsi="Arial"/>
          <w:b/>
        </w:rPr>
        <w:t>. Затраты на дополнительное профессиональное образование</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107. Затраты на приобретение образовательных услуг по профессиональной переподготовке и повышению квалификации (</w:t>
      </w:r>
      <w:r>
        <w:rPr>
          <w:rFonts w:ascii="Arial" w:hAnsi="Arial"/>
          <w:noProof/>
          <w:position w:val="-12"/>
        </w:rPr>
        <w:drawing>
          <wp:inline distT="0" distB="0" distL="0" distR="0">
            <wp:extent cx="323850" cy="276225"/>
            <wp:effectExtent l="19050" t="0" r="0" b="0"/>
            <wp:docPr id="454" name="Рисунок 454" descr="Описание: base_1_170190_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4" descr="Описание: base_1_170190_920"/>
                    <pic:cNvPicPr>
                      <a:picLocks noChangeArrowheads="1"/>
                    </pic:cNvPicPr>
                  </pic:nvPicPr>
                  <pic:blipFill>
                    <a:blip r:embed="rId447" cstate="print"/>
                    <a:srcRect/>
                    <a:stretch>
                      <a:fillRect/>
                    </a:stretch>
                  </pic:blipFill>
                  <pic:spPr bwMode="auto">
                    <a:xfrm>
                      <a:off x="0" y="0"/>
                      <a:ext cx="323850" cy="276225"/>
                    </a:xfrm>
                    <a:prstGeom prst="rect">
                      <a:avLst/>
                    </a:prstGeom>
                    <a:solidFill>
                      <a:srgbClr val="FFFFFF"/>
                    </a:solidFill>
                    <a:ln w="9525">
                      <a:noFill/>
                      <a:miter lim="800000"/>
                      <a:headEnd/>
                      <a:tailEnd/>
                    </a:ln>
                  </pic:spPr>
                </pic:pic>
              </a:graphicData>
            </a:graphic>
          </wp:inline>
        </w:drawing>
      </w:r>
      <w:r w:rsidRPr="0038560B">
        <w:rPr>
          <w:rFonts w:ascii="Arial" w:hAnsi="Arial"/>
        </w:rPr>
        <w:t>) определяются по формуле:</w:t>
      </w:r>
    </w:p>
    <w:p w:rsidR="009B6264" w:rsidRPr="0038560B" w:rsidRDefault="009B6264" w:rsidP="009B6264">
      <w:pPr>
        <w:widowControl w:val="0"/>
        <w:autoSpaceDE w:val="0"/>
        <w:autoSpaceDN w:val="0"/>
        <w:jc w:val="both"/>
        <w:rPr>
          <w:rFonts w:ascii="Arial" w:hAnsi="Arial"/>
        </w:rPr>
      </w:pPr>
      <w:r>
        <w:rPr>
          <w:rFonts w:ascii="Arial" w:hAnsi="Arial"/>
          <w:noProof/>
          <w:position w:val="-28"/>
        </w:rPr>
        <w:drawing>
          <wp:inline distT="0" distB="0" distL="0" distR="0">
            <wp:extent cx="1695450" cy="514350"/>
            <wp:effectExtent l="19050" t="0" r="0" b="0"/>
            <wp:docPr id="455" name="Рисунок 455" descr="Описание: base_1_170190_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5" descr="Описание: base_1_170190_921"/>
                    <pic:cNvPicPr>
                      <a:picLocks noChangeArrowheads="1"/>
                    </pic:cNvPicPr>
                  </pic:nvPicPr>
                  <pic:blipFill>
                    <a:blip r:embed="rId448" cstate="print"/>
                    <a:srcRect/>
                    <a:stretch>
                      <a:fillRect/>
                    </a:stretch>
                  </pic:blipFill>
                  <pic:spPr bwMode="auto">
                    <a:xfrm>
                      <a:off x="0" y="0"/>
                      <a:ext cx="1695450" cy="514350"/>
                    </a:xfrm>
                    <a:prstGeom prst="rect">
                      <a:avLst/>
                    </a:prstGeom>
                    <a:solidFill>
                      <a:srgbClr val="FFFFFF"/>
                    </a:solidFill>
                    <a:ln w="9525">
                      <a:noFill/>
                      <a:miter lim="800000"/>
                      <a:headEnd/>
                      <a:tailEnd/>
                    </a:ln>
                  </pic:spPr>
                </pic:pic>
              </a:graphicData>
            </a:graphic>
          </wp:inline>
        </w:drawing>
      </w:r>
      <w:r w:rsidRPr="0038560B">
        <w:rPr>
          <w:rFonts w:ascii="Arial" w:hAnsi="Arial"/>
        </w:rPr>
        <w:t>,</w:t>
      </w:r>
    </w:p>
    <w:p w:rsidR="009B6264" w:rsidRPr="0038560B" w:rsidRDefault="009B6264" w:rsidP="009B6264">
      <w:pPr>
        <w:widowControl w:val="0"/>
        <w:autoSpaceDE w:val="0"/>
        <w:autoSpaceDN w:val="0"/>
        <w:jc w:val="both"/>
        <w:rPr>
          <w:rFonts w:ascii="Arial" w:hAnsi="Arial"/>
        </w:rPr>
      </w:pPr>
      <w:r w:rsidRPr="0038560B">
        <w:rPr>
          <w:rFonts w:ascii="Arial" w:hAnsi="Arial"/>
        </w:rPr>
        <w:t>где:</w:t>
      </w:r>
      <w:r>
        <w:rPr>
          <w:rFonts w:ascii="Arial" w:hAnsi="Arial"/>
          <w:noProof/>
          <w:position w:val="-12"/>
        </w:rPr>
        <w:drawing>
          <wp:inline distT="0" distB="0" distL="0" distR="0">
            <wp:extent cx="409575" cy="276225"/>
            <wp:effectExtent l="19050" t="0" r="9525" b="0"/>
            <wp:docPr id="456" name="Рисунок 456" descr="Описание: base_1_170190_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6" descr="Описание: base_1_170190_922"/>
                    <pic:cNvPicPr>
                      <a:picLocks noChangeArrowheads="1"/>
                    </pic:cNvPicPr>
                  </pic:nvPicPr>
                  <pic:blipFill>
                    <a:blip r:embed="rId449" cstate="print"/>
                    <a:srcRect/>
                    <a:stretch>
                      <a:fillRect/>
                    </a:stretch>
                  </pic:blipFill>
                  <pic:spPr bwMode="auto">
                    <a:xfrm>
                      <a:off x="0" y="0"/>
                      <a:ext cx="409575"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количество работников, направляемых на i-й вид дополнительного профессионального образования;</w:t>
      </w:r>
    </w:p>
    <w:p w:rsidR="009B6264" w:rsidRPr="0038560B" w:rsidRDefault="009B6264" w:rsidP="009B6264">
      <w:pPr>
        <w:widowControl w:val="0"/>
        <w:autoSpaceDE w:val="0"/>
        <w:autoSpaceDN w:val="0"/>
        <w:ind w:firstLine="540"/>
        <w:jc w:val="both"/>
        <w:rPr>
          <w:rFonts w:ascii="Arial" w:hAnsi="Arial"/>
        </w:rPr>
      </w:pPr>
      <w:r>
        <w:rPr>
          <w:rFonts w:ascii="Arial" w:hAnsi="Arial"/>
          <w:noProof/>
          <w:position w:val="-12"/>
        </w:rPr>
        <w:drawing>
          <wp:inline distT="0" distB="0" distL="0" distR="0">
            <wp:extent cx="381000" cy="276225"/>
            <wp:effectExtent l="19050" t="0" r="0" b="0"/>
            <wp:docPr id="458" name="Рисунок 457" descr="Описание: base_1_170190_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7" descr="Описание: base_1_170190_923"/>
                    <pic:cNvPicPr>
                      <a:picLocks noChangeArrowheads="1"/>
                    </pic:cNvPicPr>
                  </pic:nvPicPr>
                  <pic:blipFill>
                    <a:blip r:embed="rId450"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Pr="0038560B">
        <w:rPr>
          <w:rFonts w:ascii="Arial" w:hAnsi="Arial"/>
        </w:rPr>
        <w:t xml:space="preserve"> - цена обучения одного работника по i-му виду дополнительного профессионального образования.</w:t>
      </w:r>
    </w:p>
    <w:p w:rsidR="009B6264" w:rsidRPr="0038560B" w:rsidRDefault="009B6264" w:rsidP="009B6264">
      <w:pPr>
        <w:widowControl w:val="0"/>
        <w:autoSpaceDE w:val="0"/>
        <w:autoSpaceDN w:val="0"/>
        <w:ind w:firstLine="540"/>
        <w:jc w:val="both"/>
        <w:rPr>
          <w:rFonts w:ascii="Arial" w:hAnsi="Arial"/>
        </w:rPr>
      </w:pPr>
      <w:r w:rsidRPr="0038560B">
        <w:rPr>
          <w:rFonts w:ascii="Arial" w:hAnsi="Arial"/>
        </w:rPr>
        <w:t>108.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p w:rsidR="009B6264" w:rsidRPr="0038560B" w:rsidRDefault="009B6264" w:rsidP="009B6264">
      <w:pPr>
        <w:widowControl w:val="0"/>
        <w:autoSpaceDE w:val="0"/>
        <w:autoSpaceDN w:val="0"/>
        <w:jc w:val="both"/>
        <w:rPr>
          <w:rFonts w:ascii="Arial" w:hAnsi="Arial"/>
        </w:rPr>
      </w:pPr>
    </w:p>
    <w:p w:rsidR="009B6264" w:rsidRPr="0038560B" w:rsidRDefault="009B6264" w:rsidP="009B6264">
      <w:pPr>
        <w:pStyle w:val="ConsPlusNormal"/>
        <w:ind w:left="5103" w:firstLine="0"/>
        <w:jc w:val="both"/>
        <w:rPr>
          <w:sz w:val="24"/>
          <w:szCs w:val="24"/>
        </w:rPr>
      </w:pPr>
    </w:p>
    <w:p w:rsidR="009B6264" w:rsidRPr="0038560B" w:rsidRDefault="009B6264" w:rsidP="009B6264">
      <w:pPr>
        <w:pStyle w:val="ConsPlusNormal"/>
        <w:ind w:left="5103" w:firstLine="0"/>
        <w:jc w:val="both"/>
        <w:rPr>
          <w:sz w:val="24"/>
          <w:szCs w:val="24"/>
        </w:rPr>
      </w:pPr>
      <w:r w:rsidRPr="0038560B">
        <w:rPr>
          <w:sz w:val="24"/>
          <w:szCs w:val="24"/>
        </w:rPr>
        <w:t>Приложение № 1</w:t>
      </w:r>
    </w:p>
    <w:p w:rsidR="009B6264" w:rsidRPr="0038560B" w:rsidRDefault="009B6264" w:rsidP="009B6264">
      <w:pPr>
        <w:pStyle w:val="ConsPlusNormal"/>
        <w:ind w:left="5103" w:firstLine="0"/>
        <w:jc w:val="both"/>
        <w:rPr>
          <w:sz w:val="24"/>
          <w:szCs w:val="24"/>
        </w:rPr>
      </w:pPr>
      <w:r w:rsidRPr="0038560B">
        <w:rPr>
          <w:sz w:val="24"/>
          <w:szCs w:val="24"/>
        </w:rPr>
        <w:t xml:space="preserve">к Правилам определения нормативных затрат на обеспечение функций администрации сельского поселения </w:t>
      </w:r>
      <w:r w:rsidRPr="0038560B">
        <w:rPr>
          <w:sz w:val="24"/>
          <w:szCs w:val="24"/>
        </w:rPr>
        <w:lastRenderedPageBreak/>
        <w:t>Казанский сельсовет муниципального района Альшеевский район Республики Башкортостан</w:t>
      </w:r>
    </w:p>
    <w:p w:rsidR="009B6264" w:rsidRPr="0038560B" w:rsidRDefault="009B6264" w:rsidP="009B6264">
      <w:pPr>
        <w:pStyle w:val="ConsPlusNormal"/>
        <w:ind w:left="5103" w:firstLine="0"/>
        <w:jc w:val="both"/>
        <w:rPr>
          <w:b/>
          <w:sz w:val="24"/>
          <w:szCs w:val="24"/>
        </w:rPr>
      </w:pPr>
    </w:p>
    <w:p w:rsidR="009B6264" w:rsidRPr="0038560B" w:rsidRDefault="009B6264" w:rsidP="009B6264">
      <w:pPr>
        <w:pStyle w:val="ConsPlusNormal"/>
        <w:ind w:left="851" w:firstLine="0"/>
        <w:jc w:val="both"/>
        <w:rPr>
          <w:b/>
          <w:sz w:val="24"/>
          <w:szCs w:val="24"/>
        </w:rPr>
      </w:pPr>
      <w:r w:rsidRPr="0038560B">
        <w:rPr>
          <w:b/>
          <w:sz w:val="24"/>
          <w:szCs w:val="24"/>
        </w:rPr>
        <w:t xml:space="preserve">                                                  НОРМАТИВЫ</w:t>
      </w:r>
    </w:p>
    <w:p w:rsidR="009B6264" w:rsidRPr="0038560B" w:rsidRDefault="009B6264" w:rsidP="009B6264">
      <w:pPr>
        <w:pStyle w:val="ConsPlusNormal"/>
        <w:ind w:left="851" w:firstLine="0"/>
        <w:jc w:val="both"/>
        <w:rPr>
          <w:b/>
          <w:sz w:val="24"/>
          <w:szCs w:val="24"/>
        </w:rPr>
      </w:pPr>
      <w:r w:rsidRPr="0038560B">
        <w:rPr>
          <w:b/>
          <w:sz w:val="24"/>
          <w:szCs w:val="24"/>
        </w:rPr>
        <w:t>обеспечения функций администрации сельского поселения Казанский сельсовет муниципального района Альшеевский район Республики Башкортостан, применяемые при расчете нормативных затрат на приобретение средств подвижной связи и услуг подвижной связи</w:t>
      </w:r>
    </w:p>
    <w:p w:rsidR="009B6264" w:rsidRPr="0038560B" w:rsidRDefault="009B6264" w:rsidP="009B6264">
      <w:pPr>
        <w:pStyle w:val="ConsPlusNormal"/>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457"/>
        <w:gridCol w:w="2432"/>
        <w:gridCol w:w="2507"/>
        <w:gridCol w:w="2530"/>
        <w:gridCol w:w="2403"/>
      </w:tblGrid>
      <w:tr w:rsidR="009B6264" w:rsidRPr="0038560B" w:rsidTr="00A057DA">
        <w:tc>
          <w:tcPr>
            <w:tcW w:w="0" w:type="auto"/>
            <w:vAlign w:val="center"/>
          </w:tcPr>
          <w:p w:rsidR="009B6264" w:rsidRPr="0038560B" w:rsidRDefault="009B6264" w:rsidP="00A057DA">
            <w:pPr>
              <w:pStyle w:val="ConsPlusNormal"/>
              <w:jc w:val="both"/>
              <w:rPr>
                <w:sz w:val="24"/>
                <w:szCs w:val="24"/>
              </w:rPr>
            </w:pPr>
            <w:r w:rsidRPr="0038560B">
              <w:rPr>
                <w:sz w:val="24"/>
                <w:szCs w:val="24"/>
              </w:rPr>
              <w:t>№ п/п</w:t>
            </w:r>
          </w:p>
        </w:tc>
        <w:tc>
          <w:tcPr>
            <w:tcW w:w="0" w:type="auto"/>
            <w:vAlign w:val="center"/>
          </w:tcPr>
          <w:p w:rsidR="009B6264" w:rsidRPr="0038560B" w:rsidRDefault="009B6264" w:rsidP="00A057DA">
            <w:pPr>
              <w:pStyle w:val="ConsPlusNormal"/>
              <w:jc w:val="both"/>
              <w:rPr>
                <w:sz w:val="24"/>
                <w:szCs w:val="24"/>
              </w:rPr>
            </w:pPr>
            <w:r w:rsidRPr="0038560B">
              <w:rPr>
                <w:sz w:val="24"/>
                <w:szCs w:val="24"/>
              </w:rPr>
              <w:t>Количество средств связи</w:t>
            </w:r>
          </w:p>
        </w:tc>
        <w:tc>
          <w:tcPr>
            <w:tcW w:w="0" w:type="auto"/>
            <w:vAlign w:val="center"/>
          </w:tcPr>
          <w:p w:rsidR="009B6264" w:rsidRPr="0038560B" w:rsidRDefault="009B6264" w:rsidP="00A057DA">
            <w:pPr>
              <w:pStyle w:val="ConsPlusNormal"/>
              <w:jc w:val="both"/>
              <w:rPr>
                <w:sz w:val="24"/>
                <w:szCs w:val="24"/>
                <w:lang w:val="en-US"/>
              </w:rPr>
            </w:pPr>
            <w:r w:rsidRPr="0038560B">
              <w:rPr>
                <w:sz w:val="24"/>
                <w:szCs w:val="24"/>
              </w:rPr>
              <w:t xml:space="preserve">Цена приобретения средств связи </w:t>
            </w:r>
            <w:r w:rsidRPr="0038560B">
              <w:rPr>
                <w:sz w:val="24"/>
                <w:szCs w:val="24"/>
                <w:lang w:val="en-US"/>
              </w:rPr>
              <w:t>&lt;1&gt;</w:t>
            </w:r>
          </w:p>
        </w:tc>
        <w:tc>
          <w:tcPr>
            <w:tcW w:w="0" w:type="auto"/>
            <w:vAlign w:val="center"/>
          </w:tcPr>
          <w:p w:rsidR="009B6264" w:rsidRPr="0038560B" w:rsidRDefault="009B6264" w:rsidP="00A057DA">
            <w:pPr>
              <w:pStyle w:val="ConsPlusNormal"/>
              <w:jc w:val="both"/>
              <w:rPr>
                <w:sz w:val="24"/>
                <w:szCs w:val="24"/>
              </w:rPr>
            </w:pPr>
            <w:r w:rsidRPr="0038560B">
              <w:rPr>
                <w:sz w:val="24"/>
                <w:szCs w:val="24"/>
              </w:rPr>
              <w:t>Расходы на услуги связи</w:t>
            </w:r>
          </w:p>
        </w:tc>
        <w:tc>
          <w:tcPr>
            <w:tcW w:w="0" w:type="auto"/>
            <w:vAlign w:val="center"/>
          </w:tcPr>
          <w:p w:rsidR="009B6264" w:rsidRPr="0038560B" w:rsidRDefault="009B6264" w:rsidP="00A057DA">
            <w:pPr>
              <w:pStyle w:val="ConsPlusNormal"/>
              <w:jc w:val="both"/>
              <w:rPr>
                <w:sz w:val="24"/>
                <w:szCs w:val="24"/>
              </w:rPr>
            </w:pPr>
            <w:r w:rsidRPr="0038560B">
              <w:rPr>
                <w:sz w:val="24"/>
                <w:szCs w:val="24"/>
              </w:rPr>
              <w:t>Категория должностей</w:t>
            </w:r>
          </w:p>
        </w:tc>
      </w:tr>
      <w:tr w:rsidR="009B6264" w:rsidRPr="0038560B" w:rsidTr="00A057DA">
        <w:tc>
          <w:tcPr>
            <w:tcW w:w="0" w:type="auto"/>
            <w:vAlign w:val="center"/>
          </w:tcPr>
          <w:p w:rsidR="009B6264" w:rsidRPr="0038560B" w:rsidRDefault="009B6264" w:rsidP="00A057DA">
            <w:pPr>
              <w:pStyle w:val="ConsPlusNormal"/>
              <w:jc w:val="both"/>
              <w:rPr>
                <w:sz w:val="24"/>
                <w:szCs w:val="24"/>
              </w:rPr>
            </w:pPr>
            <w:r w:rsidRPr="0038560B">
              <w:rPr>
                <w:sz w:val="24"/>
                <w:szCs w:val="24"/>
              </w:rPr>
              <w:t>1</w:t>
            </w:r>
          </w:p>
        </w:tc>
        <w:tc>
          <w:tcPr>
            <w:tcW w:w="0" w:type="auto"/>
            <w:vAlign w:val="center"/>
          </w:tcPr>
          <w:p w:rsidR="009B6264" w:rsidRPr="0038560B" w:rsidRDefault="009B6264" w:rsidP="00A057DA">
            <w:pPr>
              <w:pStyle w:val="ConsPlusNormal"/>
              <w:jc w:val="both"/>
              <w:rPr>
                <w:sz w:val="24"/>
                <w:szCs w:val="24"/>
              </w:rPr>
            </w:pPr>
            <w:r w:rsidRPr="0038560B">
              <w:rPr>
                <w:sz w:val="24"/>
                <w:szCs w:val="24"/>
              </w:rPr>
              <w:t>2</w:t>
            </w:r>
          </w:p>
        </w:tc>
        <w:tc>
          <w:tcPr>
            <w:tcW w:w="0" w:type="auto"/>
            <w:vAlign w:val="center"/>
          </w:tcPr>
          <w:p w:rsidR="009B6264" w:rsidRPr="0038560B" w:rsidRDefault="009B6264" w:rsidP="00A057DA">
            <w:pPr>
              <w:pStyle w:val="ConsPlusNormal"/>
              <w:jc w:val="both"/>
              <w:rPr>
                <w:sz w:val="24"/>
                <w:szCs w:val="24"/>
              </w:rPr>
            </w:pPr>
            <w:r w:rsidRPr="0038560B">
              <w:rPr>
                <w:sz w:val="24"/>
                <w:szCs w:val="24"/>
              </w:rPr>
              <w:t>3</w:t>
            </w:r>
          </w:p>
        </w:tc>
        <w:tc>
          <w:tcPr>
            <w:tcW w:w="0" w:type="auto"/>
            <w:vAlign w:val="center"/>
          </w:tcPr>
          <w:p w:rsidR="009B6264" w:rsidRPr="0038560B" w:rsidRDefault="009B6264" w:rsidP="00A057DA">
            <w:pPr>
              <w:pStyle w:val="ConsPlusNormal"/>
              <w:jc w:val="both"/>
              <w:rPr>
                <w:sz w:val="24"/>
                <w:szCs w:val="24"/>
              </w:rPr>
            </w:pPr>
            <w:r w:rsidRPr="0038560B">
              <w:rPr>
                <w:sz w:val="24"/>
                <w:szCs w:val="24"/>
              </w:rPr>
              <w:t>4</w:t>
            </w:r>
          </w:p>
        </w:tc>
        <w:tc>
          <w:tcPr>
            <w:tcW w:w="0" w:type="auto"/>
            <w:vAlign w:val="center"/>
          </w:tcPr>
          <w:p w:rsidR="009B6264" w:rsidRPr="0038560B" w:rsidRDefault="009B6264" w:rsidP="00A057DA">
            <w:pPr>
              <w:pStyle w:val="ConsPlusNormal"/>
              <w:jc w:val="both"/>
              <w:rPr>
                <w:sz w:val="24"/>
                <w:szCs w:val="24"/>
              </w:rPr>
            </w:pPr>
            <w:r w:rsidRPr="0038560B">
              <w:rPr>
                <w:sz w:val="24"/>
                <w:szCs w:val="24"/>
              </w:rPr>
              <w:t>5</w:t>
            </w:r>
          </w:p>
        </w:tc>
      </w:tr>
      <w:tr w:rsidR="009B6264" w:rsidRPr="0038560B" w:rsidTr="00A057DA">
        <w:tc>
          <w:tcPr>
            <w:tcW w:w="0" w:type="auto"/>
          </w:tcPr>
          <w:p w:rsidR="009B6264" w:rsidRPr="0038560B" w:rsidRDefault="009B6264" w:rsidP="00A057DA">
            <w:pPr>
              <w:pStyle w:val="ConsPlusNormal"/>
              <w:jc w:val="both"/>
              <w:rPr>
                <w:sz w:val="24"/>
                <w:szCs w:val="24"/>
              </w:rPr>
            </w:pPr>
            <w:r w:rsidRPr="0038560B">
              <w:rPr>
                <w:sz w:val="24"/>
                <w:szCs w:val="24"/>
              </w:rPr>
              <w:t>1.</w:t>
            </w:r>
          </w:p>
        </w:tc>
        <w:tc>
          <w:tcPr>
            <w:tcW w:w="0" w:type="auto"/>
          </w:tcPr>
          <w:p w:rsidR="009B6264" w:rsidRPr="0038560B" w:rsidRDefault="009B6264" w:rsidP="00A057DA">
            <w:pPr>
              <w:pStyle w:val="ConsPlusNormal"/>
              <w:jc w:val="both"/>
              <w:rPr>
                <w:sz w:val="24"/>
                <w:szCs w:val="24"/>
              </w:rPr>
            </w:pPr>
            <w:r w:rsidRPr="0038560B">
              <w:rPr>
                <w:sz w:val="24"/>
                <w:szCs w:val="24"/>
              </w:rPr>
              <w:t>не более одной единицы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0" w:type="auto"/>
          </w:tcPr>
          <w:p w:rsidR="009B6264" w:rsidRPr="0038560B" w:rsidRDefault="009B6264" w:rsidP="00A057DA">
            <w:pPr>
              <w:pStyle w:val="ConsPlusNormal"/>
              <w:jc w:val="both"/>
              <w:rPr>
                <w:sz w:val="24"/>
                <w:szCs w:val="24"/>
              </w:rPr>
            </w:pPr>
            <w:r w:rsidRPr="0038560B">
              <w:rPr>
                <w:sz w:val="24"/>
                <w:szCs w:val="24"/>
              </w:rPr>
              <w:t>не более 10 тыс. рублей включительно за одну единицу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0" w:type="auto"/>
          </w:tcPr>
          <w:p w:rsidR="009B6264" w:rsidRPr="0038560B" w:rsidRDefault="009B6264" w:rsidP="00A057DA">
            <w:pPr>
              <w:pStyle w:val="ConsPlusNormal"/>
              <w:ind w:firstLine="0"/>
              <w:jc w:val="both"/>
              <w:rPr>
                <w:sz w:val="24"/>
                <w:szCs w:val="24"/>
              </w:rPr>
            </w:pPr>
            <w:r w:rsidRPr="0038560B">
              <w:rPr>
                <w:sz w:val="24"/>
                <w:szCs w:val="24"/>
              </w:rPr>
              <w:t>ежемесячные расходы не более 1 тыс. рублей &lt;2&gt; включительно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0" w:type="auto"/>
          </w:tcPr>
          <w:p w:rsidR="009B6264" w:rsidRPr="0038560B" w:rsidRDefault="009B6264" w:rsidP="00A057DA">
            <w:pPr>
              <w:pStyle w:val="ConsPlusNormal"/>
              <w:ind w:firstLine="171"/>
              <w:jc w:val="both"/>
              <w:rPr>
                <w:sz w:val="24"/>
                <w:szCs w:val="24"/>
              </w:rPr>
            </w:pPr>
            <w:r w:rsidRPr="0038560B">
              <w:rPr>
                <w:sz w:val="24"/>
                <w:szCs w:val="24"/>
              </w:rPr>
              <w:t xml:space="preserve">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w:t>
            </w:r>
            <w:smartTag w:uri="urn:schemas-microsoft-com:office:smarttags" w:element="metricconverter">
              <w:smartTagPr>
                <w:attr w:name="ProductID" w:val="2012 г"/>
              </w:smartTagPr>
              <w:r w:rsidRPr="0038560B">
                <w:rPr>
                  <w:sz w:val="24"/>
                  <w:szCs w:val="24"/>
                </w:rPr>
                <w:t>2012 г</w:t>
              </w:r>
            </w:smartTag>
            <w:r w:rsidRPr="0038560B">
              <w:rPr>
                <w:sz w:val="24"/>
                <w:szCs w:val="24"/>
              </w:rPr>
              <w:t>. № 617-з (далее - реестр)</w:t>
            </w:r>
          </w:p>
        </w:tc>
      </w:tr>
    </w:tbl>
    <w:p w:rsidR="009B6264" w:rsidRPr="0038560B" w:rsidRDefault="009B6264" w:rsidP="009B6264">
      <w:pPr>
        <w:pStyle w:val="ConsPlusNormal"/>
        <w:ind w:firstLine="540"/>
        <w:jc w:val="both"/>
        <w:rPr>
          <w:sz w:val="24"/>
          <w:szCs w:val="24"/>
        </w:rPr>
      </w:pPr>
      <w:bookmarkStart w:id="16" w:name="P1008"/>
      <w:bookmarkEnd w:id="16"/>
      <w:r w:rsidRPr="0038560B">
        <w:rPr>
          <w:sz w:val="24"/>
          <w:szCs w:val="24"/>
        </w:rPr>
        <w:t>&lt;1&gt; Периодичность приобретения средств связи определяется максимальным сроком полезного использования и составляет 5 лет.</w:t>
      </w:r>
    </w:p>
    <w:p w:rsidR="009B6264" w:rsidRDefault="009B6264" w:rsidP="009B6264">
      <w:pPr>
        <w:pStyle w:val="ConsPlusNormal"/>
        <w:ind w:firstLine="540"/>
        <w:jc w:val="both"/>
        <w:rPr>
          <w:sz w:val="24"/>
          <w:szCs w:val="24"/>
        </w:rPr>
      </w:pPr>
      <w:bookmarkStart w:id="17" w:name="P1009"/>
      <w:bookmarkEnd w:id="17"/>
      <w:r w:rsidRPr="0038560B">
        <w:rPr>
          <w:sz w:val="24"/>
          <w:szCs w:val="24"/>
        </w:rPr>
        <w:t xml:space="preserve">&lt;2&gt;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w:t>
      </w:r>
      <w:r>
        <w:rPr>
          <w:sz w:val="24"/>
          <w:szCs w:val="24"/>
        </w:rPr>
        <w:t>классификации расходов бюджетов.</w:t>
      </w:r>
    </w:p>
    <w:p w:rsidR="009B6264" w:rsidRDefault="009B6264" w:rsidP="009B6264">
      <w:pPr>
        <w:pStyle w:val="ConsPlusNormal"/>
        <w:ind w:firstLine="540"/>
        <w:jc w:val="both"/>
        <w:rPr>
          <w:sz w:val="24"/>
          <w:szCs w:val="24"/>
        </w:rPr>
      </w:pPr>
    </w:p>
    <w:p w:rsidR="009B6264" w:rsidRPr="0038560B" w:rsidRDefault="009B6264" w:rsidP="009B6264">
      <w:pPr>
        <w:pStyle w:val="ConsPlusNormal"/>
        <w:ind w:firstLine="540"/>
        <w:jc w:val="both"/>
        <w:rPr>
          <w:sz w:val="24"/>
          <w:szCs w:val="24"/>
        </w:rPr>
      </w:pPr>
    </w:p>
    <w:p w:rsidR="009B6264" w:rsidRPr="0038560B" w:rsidRDefault="009B6264" w:rsidP="009B6264">
      <w:pPr>
        <w:pStyle w:val="ConsPlusNormal"/>
        <w:ind w:left="5103" w:firstLine="0"/>
        <w:jc w:val="both"/>
        <w:rPr>
          <w:sz w:val="24"/>
          <w:szCs w:val="24"/>
        </w:rPr>
      </w:pPr>
    </w:p>
    <w:p w:rsidR="009B6264" w:rsidRPr="0038560B" w:rsidRDefault="009B6264" w:rsidP="009B6264">
      <w:pPr>
        <w:pStyle w:val="ConsPlusNormal"/>
        <w:ind w:left="5103" w:firstLine="0"/>
        <w:jc w:val="both"/>
        <w:rPr>
          <w:sz w:val="24"/>
          <w:szCs w:val="24"/>
        </w:rPr>
      </w:pPr>
      <w:r w:rsidRPr="0038560B">
        <w:rPr>
          <w:sz w:val="24"/>
          <w:szCs w:val="24"/>
        </w:rPr>
        <w:t>Приложение № 2</w:t>
      </w:r>
    </w:p>
    <w:p w:rsidR="009B6264" w:rsidRPr="0038560B" w:rsidRDefault="009B6264" w:rsidP="009B6264">
      <w:pPr>
        <w:pStyle w:val="ConsPlusNormal"/>
        <w:ind w:left="5103" w:firstLine="0"/>
        <w:jc w:val="both"/>
        <w:rPr>
          <w:sz w:val="24"/>
          <w:szCs w:val="24"/>
        </w:rPr>
      </w:pPr>
      <w:r w:rsidRPr="0038560B">
        <w:rPr>
          <w:sz w:val="24"/>
          <w:szCs w:val="24"/>
        </w:rPr>
        <w:t>к Правилам определения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w:t>
      </w:r>
    </w:p>
    <w:p w:rsidR="009B6264" w:rsidRPr="0038560B" w:rsidRDefault="009B6264" w:rsidP="009B6264">
      <w:pPr>
        <w:pStyle w:val="ConsPlusNormal"/>
        <w:ind w:left="5103" w:firstLine="0"/>
        <w:jc w:val="both"/>
        <w:rPr>
          <w:b/>
          <w:sz w:val="24"/>
          <w:szCs w:val="24"/>
        </w:rPr>
      </w:pPr>
    </w:p>
    <w:p w:rsidR="009B6264" w:rsidRPr="0038560B" w:rsidRDefault="009B6264" w:rsidP="009B6264">
      <w:pPr>
        <w:pStyle w:val="ConsPlusNormal"/>
        <w:ind w:left="5103" w:firstLine="0"/>
        <w:jc w:val="both"/>
        <w:rPr>
          <w:b/>
          <w:sz w:val="24"/>
          <w:szCs w:val="24"/>
        </w:rPr>
      </w:pPr>
      <w:r w:rsidRPr="0038560B">
        <w:rPr>
          <w:b/>
          <w:sz w:val="24"/>
          <w:szCs w:val="24"/>
        </w:rPr>
        <w:t>НОРМАТИВЫ</w:t>
      </w:r>
    </w:p>
    <w:p w:rsidR="009B6264" w:rsidRPr="0038560B" w:rsidRDefault="009B6264" w:rsidP="009B6264">
      <w:pPr>
        <w:pStyle w:val="ConsPlusNormal"/>
        <w:ind w:left="709" w:firstLine="11"/>
        <w:jc w:val="both"/>
        <w:rPr>
          <w:b/>
          <w:sz w:val="24"/>
          <w:szCs w:val="24"/>
        </w:rPr>
      </w:pPr>
      <w:r w:rsidRPr="0038560B">
        <w:rPr>
          <w:b/>
          <w:sz w:val="24"/>
          <w:szCs w:val="24"/>
        </w:rPr>
        <w:t xml:space="preserve">обеспечения функций администрации сельского поселения Казанский </w:t>
      </w:r>
      <w:r w:rsidRPr="0038560B">
        <w:rPr>
          <w:b/>
          <w:sz w:val="24"/>
          <w:szCs w:val="24"/>
        </w:rPr>
        <w:lastRenderedPageBreak/>
        <w:t>сельсовет муниципального района Альшеевский район Республики Башкортостан, применяемые при расчете нормативных</w:t>
      </w:r>
      <w:r w:rsidRPr="0038560B">
        <w:rPr>
          <w:sz w:val="24"/>
          <w:szCs w:val="24"/>
        </w:rPr>
        <w:t xml:space="preserve"> </w:t>
      </w:r>
      <w:r w:rsidRPr="0038560B">
        <w:rPr>
          <w:b/>
          <w:sz w:val="24"/>
          <w:szCs w:val="24"/>
        </w:rPr>
        <w:t>затрат на</w:t>
      </w:r>
      <w:r w:rsidRPr="0038560B">
        <w:rPr>
          <w:sz w:val="24"/>
          <w:szCs w:val="24"/>
        </w:rPr>
        <w:t xml:space="preserve"> </w:t>
      </w:r>
      <w:r w:rsidRPr="0038560B">
        <w:rPr>
          <w:b/>
          <w:sz w:val="24"/>
          <w:szCs w:val="24"/>
        </w:rPr>
        <w:t>приобретение служебного легкового автотранспорта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33"/>
        <w:gridCol w:w="1598"/>
        <w:gridCol w:w="1832"/>
        <w:gridCol w:w="1598"/>
        <w:gridCol w:w="1659"/>
        <w:gridCol w:w="1809"/>
      </w:tblGrid>
      <w:tr w:rsidR="009B6264" w:rsidRPr="0038560B" w:rsidTr="00A057DA">
        <w:tc>
          <w:tcPr>
            <w:tcW w:w="0" w:type="auto"/>
            <w:gridSpan w:val="2"/>
          </w:tcPr>
          <w:p w:rsidR="009B6264" w:rsidRPr="0038560B" w:rsidRDefault="009B6264" w:rsidP="00A057DA">
            <w:pPr>
              <w:pStyle w:val="ConsPlusNormal"/>
              <w:jc w:val="both"/>
              <w:rPr>
                <w:sz w:val="24"/>
                <w:szCs w:val="24"/>
              </w:rPr>
            </w:pPr>
            <w:r w:rsidRPr="0038560B">
              <w:rPr>
                <w:sz w:val="24"/>
                <w:szCs w:val="24"/>
              </w:rPr>
              <w:t>Транспортное средство с персональным закреплением</w:t>
            </w:r>
          </w:p>
        </w:tc>
        <w:tc>
          <w:tcPr>
            <w:tcW w:w="0" w:type="auto"/>
            <w:gridSpan w:val="2"/>
          </w:tcPr>
          <w:p w:rsidR="009B6264" w:rsidRPr="0038560B" w:rsidRDefault="009B6264" w:rsidP="00A057DA">
            <w:pPr>
              <w:pStyle w:val="ConsPlusNormal"/>
              <w:jc w:val="both"/>
              <w:rPr>
                <w:sz w:val="24"/>
                <w:szCs w:val="24"/>
              </w:rPr>
            </w:pPr>
            <w:r w:rsidRPr="0038560B">
              <w:rPr>
                <w:sz w:val="24"/>
                <w:szCs w:val="24"/>
              </w:rPr>
              <w:t xml:space="preserve">Транспортное средство со служебным закреплением, предоставляемое по решению руководителя муниципального органа </w:t>
            </w:r>
          </w:p>
        </w:tc>
        <w:tc>
          <w:tcPr>
            <w:tcW w:w="0" w:type="auto"/>
            <w:gridSpan w:val="2"/>
          </w:tcPr>
          <w:p w:rsidR="009B6264" w:rsidRPr="0038560B" w:rsidRDefault="009B6264" w:rsidP="00A057DA">
            <w:pPr>
              <w:pStyle w:val="ConsPlusNormal"/>
              <w:jc w:val="both"/>
              <w:rPr>
                <w:sz w:val="24"/>
                <w:szCs w:val="24"/>
              </w:rPr>
            </w:pPr>
            <w:r w:rsidRPr="0038560B">
              <w:rPr>
                <w:sz w:val="24"/>
                <w:szCs w:val="24"/>
              </w:rPr>
              <w:t>Служебное транспортное средство, предоставляемое по вызову (без персонального закрепления)&lt;1&gt;</w:t>
            </w:r>
          </w:p>
        </w:tc>
      </w:tr>
      <w:tr w:rsidR="009B6264" w:rsidRPr="0038560B" w:rsidTr="00A057DA">
        <w:tc>
          <w:tcPr>
            <w:tcW w:w="0" w:type="auto"/>
          </w:tcPr>
          <w:p w:rsidR="009B6264" w:rsidRPr="0038560B" w:rsidRDefault="009B6264" w:rsidP="00A057DA">
            <w:pPr>
              <w:pStyle w:val="ConsPlusNormal"/>
              <w:jc w:val="both"/>
              <w:rPr>
                <w:sz w:val="24"/>
                <w:szCs w:val="24"/>
              </w:rPr>
            </w:pPr>
            <w:r w:rsidRPr="0038560B">
              <w:rPr>
                <w:sz w:val="24"/>
                <w:szCs w:val="24"/>
              </w:rPr>
              <w:t>количество</w:t>
            </w:r>
          </w:p>
        </w:tc>
        <w:tc>
          <w:tcPr>
            <w:tcW w:w="0" w:type="auto"/>
          </w:tcPr>
          <w:p w:rsidR="009B6264" w:rsidRPr="0038560B" w:rsidRDefault="009B6264" w:rsidP="00A057DA">
            <w:pPr>
              <w:pStyle w:val="ConsPlusNormal"/>
              <w:ind w:hanging="40"/>
              <w:jc w:val="both"/>
              <w:rPr>
                <w:sz w:val="24"/>
                <w:szCs w:val="24"/>
              </w:rPr>
            </w:pPr>
            <w:r w:rsidRPr="0038560B">
              <w:rPr>
                <w:sz w:val="24"/>
                <w:szCs w:val="24"/>
              </w:rPr>
              <w:t>цена и мощность</w:t>
            </w:r>
          </w:p>
        </w:tc>
        <w:tc>
          <w:tcPr>
            <w:tcW w:w="0" w:type="auto"/>
          </w:tcPr>
          <w:p w:rsidR="009B6264" w:rsidRPr="0038560B" w:rsidRDefault="009B6264" w:rsidP="00A057DA">
            <w:pPr>
              <w:pStyle w:val="ConsPlusNormal"/>
              <w:jc w:val="both"/>
              <w:rPr>
                <w:sz w:val="24"/>
                <w:szCs w:val="24"/>
              </w:rPr>
            </w:pPr>
            <w:r w:rsidRPr="0038560B">
              <w:rPr>
                <w:sz w:val="24"/>
                <w:szCs w:val="24"/>
              </w:rPr>
              <w:t>количество</w:t>
            </w:r>
          </w:p>
        </w:tc>
        <w:tc>
          <w:tcPr>
            <w:tcW w:w="0" w:type="auto"/>
          </w:tcPr>
          <w:p w:rsidR="009B6264" w:rsidRPr="0038560B" w:rsidRDefault="009B6264" w:rsidP="00A057DA">
            <w:pPr>
              <w:pStyle w:val="ConsPlusNormal"/>
              <w:ind w:firstLine="86"/>
              <w:jc w:val="both"/>
              <w:rPr>
                <w:sz w:val="24"/>
                <w:szCs w:val="24"/>
              </w:rPr>
            </w:pPr>
            <w:r w:rsidRPr="0038560B">
              <w:rPr>
                <w:sz w:val="24"/>
                <w:szCs w:val="24"/>
              </w:rPr>
              <w:t>цена и мощность</w:t>
            </w:r>
          </w:p>
        </w:tc>
        <w:tc>
          <w:tcPr>
            <w:tcW w:w="0" w:type="auto"/>
          </w:tcPr>
          <w:p w:rsidR="009B6264" w:rsidRPr="0038560B" w:rsidRDefault="009B6264" w:rsidP="00A057DA">
            <w:pPr>
              <w:pStyle w:val="ConsPlusNormal"/>
              <w:ind w:firstLine="0"/>
              <w:jc w:val="both"/>
              <w:rPr>
                <w:sz w:val="24"/>
                <w:szCs w:val="24"/>
              </w:rPr>
            </w:pPr>
            <w:r w:rsidRPr="0038560B">
              <w:rPr>
                <w:sz w:val="24"/>
                <w:szCs w:val="24"/>
              </w:rPr>
              <w:t>количество</w:t>
            </w:r>
          </w:p>
        </w:tc>
        <w:tc>
          <w:tcPr>
            <w:tcW w:w="0" w:type="auto"/>
          </w:tcPr>
          <w:p w:rsidR="009B6264" w:rsidRPr="0038560B" w:rsidRDefault="009B6264" w:rsidP="00A057DA">
            <w:pPr>
              <w:pStyle w:val="ConsPlusNormal"/>
              <w:ind w:firstLine="0"/>
              <w:jc w:val="both"/>
              <w:rPr>
                <w:sz w:val="24"/>
                <w:szCs w:val="24"/>
              </w:rPr>
            </w:pPr>
            <w:r w:rsidRPr="0038560B">
              <w:rPr>
                <w:sz w:val="24"/>
                <w:szCs w:val="24"/>
              </w:rPr>
              <w:t>цена и мощность</w:t>
            </w:r>
          </w:p>
        </w:tc>
      </w:tr>
      <w:tr w:rsidR="009B6264" w:rsidRPr="0038560B" w:rsidTr="00A057DA">
        <w:tc>
          <w:tcPr>
            <w:tcW w:w="0" w:type="auto"/>
          </w:tcPr>
          <w:p w:rsidR="009B6264" w:rsidRPr="0038560B" w:rsidRDefault="009B6264" w:rsidP="00A057DA">
            <w:pPr>
              <w:pStyle w:val="ConsPlusNormal"/>
              <w:ind w:firstLine="0"/>
              <w:jc w:val="both"/>
              <w:rPr>
                <w:sz w:val="24"/>
                <w:szCs w:val="24"/>
              </w:rPr>
            </w:pPr>
            <w:r w:rsidRPr="0038560B">
              <w:rPr>
                <w:sz w:val="24"/>
                <w:szCs w:val="24"/>
              </w:rPr>
              <w:t>не более 1 единицы в расчете на муниципального служащего, замещающего должность, относящуюся к высшей группе должностей муниципальной службы</w:t>
            </w:r>
          </w:p>
        </w:tc>
        <w:tc>
          <w:tcPr>
            <w:tcW w:w="0" w:type="auto"/>
          </w:tcPr>
          <w:p w:rsidR="009B6264" w:rsidRPr="0038560B" w:rsidRDefault="009B6264" w:rsidP="00A057DA">
            <w:pPr>
              <w:pStyle w:val="ConsPlusNormal"/>
              <w:ind w:firstLine="0"/>
              <w:jc w:val="both"/>
              <w:rPr>
                <w:sz w:val="24"/>
                <w:szCs w:val="24"/>
              </w:rPr>
            </w:pPr>
            <w:r w:rsidRPr="0038560B">
              <w:rPr>
                <w:sz w:val="24"/>
                <w:szCs w:val="24"/>
              </w:rPr>
              <w:t>не более 1,5 млн. рублей и не более 190 лошадиных сил включительно</w:t>
            </w:r>
          </w:p>
        </w:tc>
        <w:tc>
          <w:tcPr>
            <w:tcW w:w="0" w:type="auto"/>
          </w:tcPr>
          <w:p w:rsidR="009B6264" w:rsidRPr="0038560B" w:rsidRDefault="009B6264" w:rsidP="00A057DA">
            <w:pPr>
              <w:pStyle w:val="ConsPlusNormal"/>
              <w:ind w:firstLine="0"/>
              <w:jc w:val="both"/>
              <w:rPr>
                <w:sz w:val="24"/>
                <w:szCs w:val="24"/>
              </w:rPr>
            </w:pPr>
            <w:r w:rsidRPr="0038560B">
              <w:rPr>
                <w:sz w:val="24"/>
                <w:szCs w:val="24"/>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0" w:type="auto"/>
          </w:tcPr>
          <w:p w:rsidR="009B6264" w:rsidRPr="0038560B" w:rsidRDefault="009B6264" w:rsidP="00A057DA">
            <w:pPr>
              <w:pStyle w:val="ConsPlusNormal"/>
              <w:ind w:firstLine="0"/>
              <w:jc w:val="both"/>
              <w:rPr>
                <w:sz w:val="24"/>
                <w:szCs w:val="24"/>
              </w:rPr>
            </w:pPr>
            <w:r w:rsidRPr="0038560B">
              <w:rPr>
                <w:sz w:val="24"/>
                <w:szCs w:val="24"/>
              </w:rPr>
              <w:t>не более 750 тыс. рублей и не более 150 лошадиных сил включительно</w:t>
            </w:r>
          </w:p>
        </w:tc>
        <w:tc>
          <w:tcPr>
            <w:tcW w:w="0" w:type="auto"/>
          </w:tcPr>
          <w:p w:rsidR="009B6264" w:rsidRPr="0038560B" w:rsidRDefault="009B6264" w:rsidP="00A057DA">
            <w:pPr>
              <w:pStyle w:val="ConsPlusNormal"/>
              <w:ind w:firstLine="0"/>
              <w:jc w:val="both"/>
              <w:rPr>
                <w:sz w:val="24"/>
                <w:szCs w:val="24"/>
              </w:rPr>
            </w:pPr>
            <w:r w:rsidRPr="0038560B">
              <w:rPr>
                <w:sz w:val="24"/>
                <w:szCs w:val="24"/>
              </w:rPr>
              <w:t>не более трехкратного размера количества транспортных средств с персональным закреплением</w:t>
            </w:r>
          </w:p>
        </w:tc>
        <w:tc>
          <w:tcPr>
            <w:tcW w:w="0" w:type="auto"/>
          </w:tcPr>
          <w:p w:rsidR="009B6264" w:rsidRPr="0038560B" w:rsidRDefault="009B6264" w:rsidP="00A057DA">
            <w:pPr>
              <w:pStyle w:val="ConsPlusNormal"/>
              <w:ind w:firstLine="0"/>
              <w:jc w:val="both"/>
              <w:rPr>
                <w:sz w:val="24"/>
                <w:szCs w:val="24"/>
              </w:rPr>
            </w:pPr>
            <w:r w:rsidRPr="0038560B">
              <w:rPr>
                <w:sz w:val="24"/>
                <w:szCs w:val="24"/>
              </w:rPr>
              <w:t>для легковых автомобилей не более 650 тыс. рублей и не более 150 лошадиных сил включительно, для пассажирских микроавтобусов не более 2 млн. рублей и не более 200 лошадиных сил включительно</w:t>
            </w:r>
          </w:p>
        </w:tc>
      </w:tr>
    </w:tbl>
    <w:p w:rsidR="009B6264" w:rsidRPr="0038560B" w:rsidRDefault="009B6264" w:rsidP="009B6264">
      <w:pPr>
        <w:pStyle w:val="ConsPlusNormal"/>
        <w:ind w:firstLine="540"/>
        <w:jc w:val="both"/>
        <w:rPr>
          <w:sz w:val="24"/>
          <w:szCs w:val="24"/>
        </w:rPr>
      </w:pPr>
      <w:bookmarkStart w:id="18" w:name="P1058"/>
      <w:bookmarkStart w:id="19" w:name="P1059"/>
      <w:bookmarkEnd w:id="18"/>
      <w:bookmarkEnd w:id="19"/>
      <w:r w:rsidRPr="0038560B">
        <w:rPr>
          <w:sz w:val="24"/>
          <w:szCs w:val="24"/>
        </w:rPr>
        <w:t>&lt;1&gt; Руководителем муниципального органа в отдельных случаях могут устанавливаться дополнительные единицы и модельный ряд легковых,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(без персонального закрепления).</w:t>
      </w:r>
    </w:p>
    <w:p w:rsidR="009B6264" w:rsidRPr="0038560B" w:rsidRDefault="009B6264" w:rsidP="009B6264">
      <w:pPr>
        <w:pStyle w:val="ConsPlusNormal"/>
        <w:jc w:val="both"/>
        <w:rPr>
          <w:sz w:val="24"/>
          <w:szCs w:val="24"/>
        </w:rPr>
      </w:pPr>
    </w:p>
    <w:p w:rsidR="009B6264" w:rsidRPr="0038560B" w:rsidRDefault="009B6264" w:rsidP="009B6264">
      <w:pPr>
        <w:pStyle w:val="ConsPlusNormal"/>
        <w:jc w:val="both"/>
        <w:rPr>
          <w:sz w:val="24"/>
          <w:szCs w:val="24"/>
        </w:rPr>
      </w:pPr>
    </w:p>
    <w:p w:rsidR="009B6264" w:rsidRDefault="009B6264" w:rsidP="009B6264">
      <w:pPr>
        <w:jc w:val="both"/>
      </w:pPr>
    </w:p>
    <w:p w:rsidR="00EA6A43" w:rsidRDefault="00EA6A43"/>
    <w:sectPr w:rsidR="00EA6A43" w:rsidSect="005F5D1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3">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07C11"/>
    <w:multiLevelType w:val="hybridMultilevel"/>
    <w:tmpl w:val="FD2293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A23BFE"/>
    <w:multiLevelType w:val="hybridMultilevel"/>
    <w:tmpl w:val="CABABE46"/>
    <w:lvl w:ilvl="0" w:tplc="10DE8A4E">
      <w:start w:val="1"/>
      <w:numFmt w:val="decimal"/>
      <w:lvlText w:val="%1."/>
      <w:lvlJc w:val="left"/>
      <w:pPr>
        <w:tabs>
          <w:tab w:val="num" w:pos="480"/>
        </w:tabs>
        <w:ind w:left="48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18">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46B30"/>
    <w:multiLevelType w:val="hybridMultilevel"/>
    <w:tmpl w:val="C81421EE"/>
    <w:lvl w:ilvl="0" w:tplc="6DC819D8">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4">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8">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6"/>
  </w:num>
  <w:num w:numId="5">
    <w:abstractNumId w:val="16"/>
  </w:num>
  <w:num w:numId="6">
    <w:abstractNumId w:val="17"/>
  </w:num>
  <w:num w:numId="7">
    <w:abstractNumId w:val="15"/>
  </w:num>
  <w:num w:numId="8">
    <w:abstractNumId w:val="12"/>
  </w:num>
  <w:num w:numId="9">
    <w:abstractNumId w:val="24"/>
  </w:num>
  <w:num w:numId="10">
    <w:abstractNumId w:val="8"/>
  </w:num>
  <w:num w:numId="11">
    <w:abstractNumId w:val="4"/>
  </w:num>
  <w:num w:numId="12">
    <w:abstractNumId w:val="29"/>
  </w:num>
  <w:num w:numId="13">
    <w:abstractNumId w:val="23"/>
  </w:num>
  <w:num w:numId="14">
    <w:abstractNumId w:val="2"/>
  </w:num>
  <w:num w:numId="15">
    <w:abstractNumId w:val="10"/>
  </w:num>
  <w:num w:numId="16">
    <w:abstractNumId w:val="13"/>
  </w:num>
  <w:num w:numId="17">
    <w:abstractNumId w:val="19"/>
  </w:num>
  <w:num w:numId="18">
    <w:abstractNumId w:val="22"/>
  </w:num>
  <w:num w:numId="19">
    <w:abstractNumId w:val="28"/>
  </w:num>
  <w:num w:numId="20">
    <w:abstractNumId w:val="9"/>
  </w:num>
  <w:num w:numId="21">
    <w:abstractNumId w:val="25"/>
  </w:num>
  <w:num w:numId="22">
    <w:abstractNumId w:val="14"/>
  </w:num>
  <w:num w:numId="23">
    <w:abstractNumId w:val="18"/>
  </w:num>
  <w:num w:numId="24">
    <w:abstractNumId w:val="3"/>
  </w:num>
  <w:num w:numId="25">
    <w:abstractNumId w:val="1"/>
  </w:num>
  <w:num w:numId="26">
    <w:abstractNumId w:val="20"/>
  </w:num>
  <w:num w:numId="27">
    <w:abstractNumId w:val="26"/>
  </w:num>
  <w:num w:numId="28">
    <w:abstractNumId w:val="11"/>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B6264"/>
    <w:rsid w:val="00536FF5"/>
    <w:rsid w:val="0066231D"/>
    <w:rsid w:val="009B6264"/>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64"/>
    <w:rPr>
      <w:rFonts w:ascii="Calibri" w:eastAsia="Times New Roman" w:hAnsi="Calibri" w:cs="Times New Roman"/>
      <w:lang w:eastAsia="ru-RU"/>
    </w:rPr>
  </w:style>
  <w:style w:type="paragraph" w:styleId="1">
    <w:name w:val="heading 1"/>
    <w:basedOn w:val="a"/>
    <w:next w:val="a"/>
    <w:link w:val="10"/>
    <w:qFormat/>
    <w:rsid w:val="009B6264"/>
    <w:pPr>
      <w:keepNext/>
      <w:spacing w:after="0" w:line="240" w:lineRule="auto"/>
      <w:outlineLvl w:val="0"/>
    </w:pPr>
    <w:rPr>
      <w:rFonts w:ascii="TimBashk" w:hAnsi="TimBashk" w:cs="Arial"/>
      <w:b/>
      <w:bCs/>
      <w:i/>
      <w:iCs/>
      <w:sz w:val="36"/>
      <w:szCs w:val="24"/>
    </w:rPr>
  </w:style>
  <w:style w:type="paragraph" w:styleId="2">
    <w:name w:val="heading 2"/>
    <w:basedOn w:val="a"/>
    <w:next w:val="a"/>
    <w:link w:val="20"/>
    <w:qFormat/>
    <w:rsid w:val="009B6264"/>
    <w:pPr>
      <w:keepNext/>
      <w:spacing w:after="120" w:line="240" w:lineRule="exact"/>
      <w:jc w:val="center"/>
      <w:outlineLvl w:val="1"/>
    </w:pPr>
    <w:rPr>
      <w:rFonts w:ascii="TimBashk" w:hAnsi="TimBashk" w:cs="Arial"/>
      <w:b/>
      <w:spacing w:val="-20"/>
      <w:sz w:val="20"/>
      <w:szCs w:val="20"/>
    </w:rPr>
  </w:style>
  <w:style w:type="paragraph" w:styleId="3">
    <w:name w:val="heading 3"/>
    <w:basedOn w:val="a"/>
    <w:next w:val="a"/>
    <w:link w:val="30"/>
    <w:qFormat/>
    <w:rsid w:val="009B6264"/>
    <w:pPr>
      <w:keepNext/>
      <w:spacing w:after="0" w:line="240" w:lineRule="auto"/>
      <w:ind w:left="-284" w:firstLine="284"/>
      <w:outlineLvl w:val="2"/>
    </w:pPr>
    <w:rPr>
      <w:rFonts w:ascii="Times New Roman" w:hAnsi="Times New Roman" w:cs="Arial"/>
      <w:b/>
      <w:sz w:val="26"/>
      <w:szCs w:val="24"/>
    </w:rPr>
  </w:style>
  <w:style w:type="paragraph" w:styleId="4">
    <w:name w:val="heading 4"/>
    <w:basedOn w:val="a"/>
    <w:next w:val="a"/>
    <w:link w:val="40"/>
    <w:qFormat/>
    <w:rsid w:val="009B6264"/>
    <w:pPr>
      <w:keepNext/>
      <w:spacing w:after="0" w:line="240" w:lineRule="auto"/>
      <w:jc w:val="both"/>
      <w:outlineLvl w:val="3"/>
    </w:pPr>
    <w:rPr>
      <w:rFonts w:ascii="Times New Roman" w:hAnsi="Times New Roman" w:cs="Arial"/>
      <w:sz w:val="32"/>
      <w:szCs w:val="24"/>
    </w:rPr>
  </w:style>
  <w:style w:type="paragraph" w:styleId="5">
    <w:name w:val="heading 5"/>
    <w:basedOn w:val="a"/>
    <w:next w:val="a"/>
    <w:link w:val="50"/>
    <w:qFormat/>
    <w:rsid w:val="009B6264"/>
    <w:pPr>
      <w:keepNext/>
      <w:spacing w:after="0" w:line="240" w:lineRule="auto"/>
      <w:jc w:val="both"/>
      <w:outlineLvl w:val="4"/>
    </w:pPr>
    <w:rPr>
      <w:rFonts w:ascii="Times New Roman" w:hAnsi="Times New Roman" w:cs="Arial"/>
      <w:sz w:val="28"/>
      <w:szCs w:val="24"/>
    </w:rPr>
  </w:style>
  <w:style w:type="paragraph" w:styleId="6">
    <w:name w:val="heading 6"/>
    <w:basedOn w:val="a"/>
    <w:next w:val="a"/>
    <w:link w:val="60"/>
    <w:qFormat/>
    <w:rsid w:val="009B6264"/>
    <w:pPr>
      <w:keepNext/>
      <w:spacing w:after="0" w:line="240" w:lineRule="auto"/>
      <w:jc w:val="center"/>
      <w:outlineLvl w:val="5"/>
    </w:pPr>
    <w:rPr>
      <w:rFonts w:ascii="Times New Roman" w:hAnsi="Times New Roman"/>
      <w:sz w:val="28"/>
      <w:szCs w:val="24"/>
    </w:rPr>
  </w:style>
  <w:style w:type="paragraph" w:styleId="7">
    <w:name w:val="heading 7"/>
    <w:basedOn w:val="a"/>
    <w:next w:val="a"/>
    <w:link w:val="70"/>
    <w:qFormat/>
    <w:rsid w:val="009B6264"/>
    <w:pPr>
      <w:keepNext/>
      <w:spacing w:after="0" w:line="240" w:lineRule="auto"/>
      <w:jc w:val="center"/>
      <w:outlineLvl w:val="6"/>
    </w:pPr>
    <w:rPr>
      <w:rFonts w:ascii="Times New Roman" w:hAnsi="Times New Roman"/>
      <w:b/>
      <w:bCs/>
      <w:sz w:val="16"/>
      <w:szCs w:val="24"/>
    </w:rPr>
  </w:style>
  <w:style w:type="paragraph" w:styleId="8">
    <w:name w:val="heading 8"/>
    <w:basedOn w:val="a"/>
    <w:next w:val="a"/>
    <w:link w:val="80"/>
    <w:qFormat/>
    <w:rsid w:val="009B6264"/>
    <w:pPr>
      <w:keepNext/>
      <w:spacing w:after="0" w:line="240" w:lineRule="auto"/>
      <w:outlineLvl w:val="7"/>
    </w:pPr>
    <w:rPr>
      <w:rFonts w:ascii="TimBashk" w:hAnsi="TimBashk" w:cs="Arial"/>
      <w:bCs/>
      <w:sz w:val="32"/>
      <w:szCs w:val="24"/>
    </w:rPr>
  </w:style>
  <w:style w:type="paragraph" w:styleId="9">
    <w:name w:val="heading 9"/>
    <w:basedOn w:val="a"/>
    <w:next w:val="a"/>
    <w:link w:val="90"/>
    <w:qFormat/>
    <w:rsid w:val="009B6264"/>
    <w:pPr>
      <w:keepNext/>
      <w:spacing w:after="0" w:line="240" w:lineRule="auto"/>
      <w:outlineLvl w:val="8"/>
    </w:pPr>
    <w:rPr>
      <w:rFonts w:ascii="Times New Roman" w:hAnsi="Times New Roman" w:cs="Arial"/>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264"/>
    <w:rPr>
      <w:rFonts w:ascii="TimBashk" w:eastAsia="Times New Roman" w:hAnsi="TimBashk" w:cs="Arial"/>
      <w:b/>
      <w:bCs/>
      <w:i/>
      <w:iCs/>
      <w:sz w:val="36"/>
      <w:szCs w:val="24"/>
      <w:lang w:eastAsia="ru-RU"/>
    </w:rPr>
  </w:style>
  <w:style w:type="character" w:customStyle="1" w:styleId="20">
    <w:name w:val="Заголовок 2 Знак"/>
    <w:basedOn w:val="a0"/>
    <w:link w:val="2"/>
    <w:rsid w:val="009B6264"/>
    <w:rPr>
      <w:rFonts w:ascii="TimBashk" w:eastAsia="Times New Roman" w:hAnsi="TimBashk" w:cs="Arial"/>
      <w:b/>
      <w:spacing w:val="-20"/>
      <w:sz w:val="20"/>
      <w:szCs w:val="20"/>
      <w:lang w:eastAsia="ru-RU"/>
    </w:rPr>
  </w:style>
  <w:style w:type="character" w:customStyle="1" w:styleId="30">
    <w:name w:val="Заголовок 3 Знак"/>
    <w:basedOn w:val="a0"/>
    <w:link w:val="3"/>
    <w:rsid w:val="009B6264"/>
    <w:rPr>
      <w:rFonts w:ascii="Times New Roman" w:eastAsia="Times New Roman" w:hAnsi="Times New Roman" w:cs="Arial"/>
      <w:b/>
      <w:sz w:val="26"/>
      <w:szCs w:val="24"/>
      <w:lang w:eastAsia="ru-RU"/>
    </w:rPr>
  </w:style>
  <w:style w:type="character" w:customStyle="1" w:styleId="40">
    <w:name w:val="Заголовок 4 Знак"/>
    <w:basedOn w:val="a0"/>
    <w:link w:val="4"/>
    <w:rsid w:val="009B6264"/>
    <w:rPr>
      <w:rFonts w:ascii="Times New Roman" w:eastAsia="Times New Roman" w:hAnsi="Times New Roman" w:cs="Arial"/>
      <w:sz w:val="32"/>
      <w:szCs w:val="24"/>
      <w:lang w:eastAsia="ru-RU"/>
    </w:rPr>
  </w:style>
  <w:style w:type="character" w:customStyle="1" w:styleId="50">
    <w:name w:val="Заголовок 5 Знак"/>
    <w:basedOn w:val="a0"/>
    <w:link w:val="5"/>
    <w:rsid w:val="009B6264"/>
    <w:rPr>
      <w:rFonts w:ascii="Times New Roman" w:eastAsia="Times New Roman" w:hAnsi="Times New Roman" w:cs="Arial"/>
      <w:sz w:val="28"/>
      <w:szCs w:val="24"/>
      <w:lang w:eastAsia="ru-RU"/>
    </w:rPr>
  </w:style>
  <w:style w:type="character" w:customStyle="1" w:styleId="60">
    <w:name w:val="Заголовок 6 Знак"/>
    <w:basedOn w:val="a0"/>
    <w:link w:val="6"/>
    <w:rsid w:val="009B626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9B6264"/>
    <w:rPr>
      <w:rFonts w:ascii="Times New Roman" w:eastAsia="Times New Roman" w:hAnsi="Times New Roman" w:cs="Times New Roman"/>
      <w:b/>
      <w:bCs/>
      <w:sz w:val="16"/>
      <w:szCs w:val="24"/>
      <w:lang w:eastAsia="ru-RU"/>
    </w:rPr>
  </w:style>
  <w:style w:type="character" w:customStyle="1" w:styleId="80">
    <w:name w:val="Заголовок 8 Знак"/>
    <w:basedOn w:val="a0"/>
    <w:link w:val="8"/>
    <w:rsid w:val="009B6264"/>
    <w:rPr>
      <w:rFonts w:ascii="TimBashk" w:eastAsia="Times New Roman" w:hAnsi="TimBashk" w:cs="Arial"/>
      <w:bCs/>
      <w:sz w:val="32"/>
      <w:szCs w:val="24"/>
      <w:lang w:eastAsia="ru-RU"/>
    </w:rPr>
  </w:style>
  <w:style w:type="character" w:customStyle="1" w:styleId="90">
    <w:name w:val="Заголовок 9 Знак"/>
    <w:basedOn w:val="a0"/>
    <w:link w:val="9"/>
    <w:rsid w:val="009B6264"/>
    <w:rPr>
      <w:rFonts w:ascii="Times New Roman" w:eastAsia="Times New Roman" w:hAnsi="Times New Roman" w:cs="Arial"/>
      <w:bCs/>
      <w:sz w:val="28"/>
      <w:szCs w:val="24"/>
      <w:lang w:eastAsia="ru-RU"/>
    </w:rPr>
  </w:style>
  <w:style w:type="paragraph" w:styleId="a3">
    <w:name w:val="header"/>
    <w:basedOn w:val="a"/>
    <w:link w:val="a4"/>
    <w:unhideWhenUsed/>
    <w:rsid w:val="009B6264"/>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9B6264"/>
    <w:rPr>
      <w:rFonts w:ascii="Times New Roman" w:eastAsia="Times New Roman" w:hAnsi="Times New Roman" w:cs="Times New Roman"/>
      <w:sz w:val="24"/>
      <w:szCs w:val="24"/>
      <w:lang w:eastAsia="ru-RU"/>
    </w:rPr>
  </w:style>
  <w:style w:type="paragraph" w:customStyle="1" w:styleId="11">
    <w:name w:val="Без интервала1"/>
    <w:rsid w:val="009B626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9B62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B6264"/>
    <w:rPr>
      <w:rFonts w:ascii="Tahoma" w:eastAsia="Times New Roman" w:hAnsi="Tahoma" w:cs="Tahoma"/>
      <w:sz w:val="16"/>
      <w:szCs w:val="16"/>
      <w:lang w:eastAsia="ru-RU"/>
    </w:rPr>
  </w:style>
  <w:style w:type="paragraph" w:styleId="a7">
    <w:name w:val="Body Text"/>
    <w:basedOn w:val="a"/>
    <w:link w:val="a8"/>
    <w:rsid w:val="009B6264"/>
    <w:pPr>
      <w:spacing w:after="0" w:line="240" w:lineRule="auto"/>
      <w:jc w:val="both"/>
    </w:pPr>
    <w:rPr>
      <w:rFonts w:ascii="Times New Roman" w:hAnsi="Times New Roman" w:cs="Arial"/>
      <w:sz w:val="28"/>
      <w:szCs w:val="24"/>
    </w:rPr>
  </w:style>
  <w:style w:type="character" w:customStyle="1" w:styleId="a8">
    <w:name w:val="Основной текст Знак"/>
    <w:basedOn w:val="a0"/>
    <w:link w:val="a7"/>
    <w:rsid w:val="009B6264"/>
    <w:rPr>
      <w:rFonts w:ascii="Times New Roman" w:eastAsia="Times New Roman" w:hAnsi="Times New Roman" w:cs="Arial"/>
      <w:sz w:val="28"/>
      <w:szCs w:val="24"/>
      <w:lang w:eastAsia="ru-RU"/>
    </w:rPr>
  </w:style>
  <w:style w:type="paragraph" w:styleId="21">
    <w:name w:val="Body Text 2"/>
    <w:basedOn w:val="a"/>
    <w:link w:val="22"/>
    <w:rsid w:val="009B6264"/>
    <w:pPr>
      <w:spacing w:after="120" w:line="480" w:lineRule="auto"/>
    </w:pPr>
    <w:rPr>
      <w:rFonts w:ascii="Times New Roman" w:hAnsi="Times New Roman" w:cs="Arial"/>
      <w:sz w:val="24"/>
      <w:szCs w:val="24"/>
    </w:rPr>
  </w:style>
  <w:style w:type="character" w:customStyle="1" w:styleId="22">
    <w:name w:val="Основной текст 2 Знак"/>
    <w:basedOn w:val="a0"/>
    <w:link w:val="21"/>
    <w:rsid w:val="009B6264"/>
    <w:rPr>
      <w:rFonts w:ascii="Times New Roman" w:eastAsia="Times New Roman" w:hAnsi="Times New Roman" w:cs="Arial"/>
      <w:sz w:val="24"/>
      <w:szCs w:val="24"/>
      <w:lang w:eastAsia="ru-RU"/>
    </w:rPr>
  </w:style>
  <w:style w:type="paragraph" w:styleId="a9">
    <w:name w:val="caption"/>
    <w:basedOn w:val="a"/>
    <w:qFormat/>
    <w:rsid w:val="009B6264"/>
    <w:pPr>
      <w:spacing w:after="0" w:line="240" w:lineRule="auto"/>
      <w:jc w:val="center"/>
    </w:pPr>
    <w:rPr>
      <w:rFonts w:ascii="Times New Roman" w:hAnsi="Times New Roman"/>
      <w:sz w:val="28"/>
      <w:szCs w:val="20"/>
    </w:rPr>
  </w:style>
  <w:style w:type="paragraph" w:styleId="aa">
    <w:name w:val="Body Text Indent"/>
    <w:basedOn w:val="a"/>
    <w:link w:val="ab"/>
    <w:rsid w:val="009B6264"/>
    <w:pPr>
      <w:spacing w:after="0" w:line="240" w:lineRule="auto"/>
      <w:ind w:firstLine="240"/>
      <w:jc w:val="both"/>
    </w:pPr>
    <w:rPr>
      <w:rFonts w:ascii="Times New Roman" w:hAnsi="Times New Roman" w:cs="Arial"/>
      <w:b/>
      <w:sz w:val="26"/>
      <w:szCs w:val="24"/>
    </w:rPr>
  </w:style>
  <w:style w:type="character" w:customStyle="1" w:styleId="ab">
    <w:name w:val="Основной текст с отступом Знак"/>
    <w:basedOn w:val="a0"/>
    <w:link w:val="aa"/>
    <w:rsid w:val="009B6264"/>
    <w:rPr>
      <w:rFonts w:ascii="Times New Roman" w:eastAsia="Times New Roman" w:hAnsi="Times New Roman" w:cs="Arial"/>
      <w:b/>
      <w:sz w:val="26"/>
      <w:szCs w:val="24"/>
      <w:lang w:eastAsia="ru-RU"/>
    </w:rPr>
  </w:style>
  <w:style w:type="paragraph" w:styleId="23">
    <w:name w:val="Body Text Indent 2"/>
    <w:basedOn w:val="a"/>
    <w:link w:val="24"/>
    <w:rsid w:val="009B6264"/>
    <w:pPr>
      <w:spacing w:after="0" w:line="240" w:lineRule="auto"/>
      <w:ind w:left="-284" w:firstLine="284"/>
      <w:jc w:val="both"/>
    </w:pPr>
    <w:rPr>
      <w:rFonts w:ascii="Times New Roman" w:hAnsi="Times New Roman" w:cs="Arial"/>
      <w:b/>
      <w:sz w:val="26"/>
      <w:szCs w:val="24"/>
    </w:rPr>
  </w:style>
  <w:style w:type="character" w:customStyle="1" w:styleId="24">
    <w:name w:val="Основной текст с отступом 2 Знак"/>
    <w:basedOn w:val="a0"/>
    <w:link w:val="23"/>
    <w:rsid w:val="009B6264"/>
    <w:rPr>
      <w:rFonts w:ascii="Times New Roman" w:eastAsia="Times New Roman" w:hAnsi="Times New Roman" w:cs="Arial"/>
      <w:b/>
      <w:sz w:val="26"/>
      <w:szCs w:val="24"/>
      <w:lang w:eastAsia="ru-RU"/>
    </w:rPr>
  </w:style>
  <w:style w:type="paragraph" w:styleId="ac">
    <w:name w:val="Title"/>
    <w:basedOn w:val="a"/>
    <w:link w:val="ad"/>
    <w:qFormat/>
    <w:rsid w:val="009B6264"/>
    <w:pPr>
      <w:spacing w:after="0" w:line="240" w:lineRule="auto"/>
      <w:jc w:val="center"/>
    </w:pPr>
    <w:rPr>
      <w:rFonts w:ascii="Times New Roman" w:hAnsi="Times New Roman"/>
      <w:b/>
      <w:bCs/>
      <w:sz w:val="24"/>
      <w:szCs w:val="24"/>
    </w:rPr>
  </w:style>
  <w:style w:type="character" w:customStyle="1" w:styleId="ad">
    <w:name w:val="Название Знак"/>
    <w:basedOn w:val="a0"/>
    <w:link w:val="ac"/>
    <w:rsid w:val="009B6264"/>
    <w:rPr>
      <w:rFonts w:ascii="Times New Roman" w:eastAsia="Times New Roman" w:hAnsi="Times New Roman" w:cs="Times New Roman"/>
      <w:b/>
      <w:bCs/>
      <w:sz w:val="24"/>
      <w:szCs w:val="24"/>
      <w:lang w:eastAsia="ru-RU"/>
    </w:rPr>
  </w:style>
  <w:style w:type="paragraph" w:styleId="31">
    <w:name w:val="Body Text 3"/>
    <w:basedOn w:val="a"/>
    <w:link w:val="32"/>
    <w:rsid w:val="009B6264"/>
    <w:pPr>
      <w:spacing w:after="0" w:line="240" w:lineRule="auto"/>
      <w:jc w:val="both"/>
    </w:pPr>
    <w:rPr>
      <w:rFonts w:ascii="Times New Roman" w:hAnsi="Times New Roman" w:cs="Arial"/>
      <w:b/>
      <w:sz w:val="26"/>
      <w:szCs w:val="24"/>
    </w:rPr>
  </w:style>
  <w:style w:type="character" w:customStyle="1" w:styleId="32">
    <w:name w:val="Основной текст 3 Знак"/>
    <w:basedOn w:val="a0"/>
    <w:link w:val="31"/>
    <w:rsid w:val="009B6264"/>
    <w:rPr>
      <w:rFonts w:ascii="Times New Roman" w:eastAsia="Times New Roman" w:hAnsi="Times New Roman" w:cs="Arial"/>
      <w:b/>
      <w:sz w:val="26"/>
      <w:szCs w:val="24"/>
      <w:lang w:eastAsia="ru-RU"/>
    </w:rPr>
  </w:style>
  <w:style w:type="paragraph" w:styleId="33">
    <w:name w:val="Body Text Indent 3"/>
    <w:basedOn w:val="a"/>
    <w:link w:val="34"/>
    <w:rsid w:val="009B6264"/>
    <w:pPr>
      <w:spacing w:after="0" w:line="240" w:lineRule="auto"/>
      <w:ind w:left="-284" w:firstLine="284"/>
      <w:jc w:val="both"/>
    </w:pPr>
    <w:rPr>
      <w:rFonts w:ascii="Times New Roman" w:hAnsi="Times New Roman" w:cs="Arial"/>
      <w:bCs/>
      <w:sz w:val="26"/>
      <w:szCs w:val="24"/>
    </w:rPr>
  </w:style>
  <w:style w:type="character" w:customStyle="1" w:styleId="34">
    <w:name w:val="Основной текст с отступом 3 Знак"/>
    <w:basedOn w:val="a0"/>
    <w:link w:val="33"/>
    <w:rsid w:val="009B6264"/>
    <w:rPr>
      <w:rFonts w:ascii="Times New Roman" w:eastAsia="Times New Roman" w:hAnsi="Times New Roman" w:cs="Arial"/>
      <w:bCs/>
      <w:sz w:val="26"/>
      <w:szCs w:val="24"/>
      <w:lang w:eastAsia="ru-RU"/>
    </w:rPr>
  </w:style>
  <w:style w:type="paragraph" w:customStyle="1" w:styleId="ConsPlusNormal">
    <w:name w:val="ConsPlusNormal"/>
    <w:uiPriority w:val="99"/>
    <w:rsid w:val="009B6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62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2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9B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9B626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9B626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9B6264"/>
    <w:pPr>
      <w:spacing w:before="100" w:beforeAutospacing="1" w:after="100" w:afterAutospacing="1" w:line="240" w:lineRule="auto"/>
    </w:pPr>
    <w:rPr>
      <w:rFonts w:ascii="Times New Roman" w:hAnsi="Times New Roman"/>
      <w:sz w:val="24"/>
      <w:szCs w:val="24"/>
    </w:rPr>
  </w:style>
  <w:style w:type="paragraph" w:customStyle="1" w:styleId="consplustitle0">
    <w:name w:val="consplustitle"/>
    <w:basedOn w:val="a"/>
    <w:rsid w:val="009B6264"/>
    <w:pPr>
      <w:spacing w:before="100" w:beforeAutospacing="1" w:after="100" w:afterAutospacing="1" w:line="240" w:lineRule="auto"/>
    </w:pPr>
    <w:rPr>
      <w:rFonts w:ascii="Times New Roman" w:hAnsi="Times New Roman"/>
      <w:sz w:val="24"/>
      <w:szCs w:val="24"/>
    </w:rPr>
  </w:style>
  <w:style w:type="paragraph" w:customStyle="1" w:styleId="consplustitlecxspmiddle">
    <w:name w:val="consplustitlecxspmiddle"/>
    <w:basedOn w:val="a"/>
    <w:rsid w:val="009B6264"/>
    <w:pPr>
      <w:spacing w:before="100" w:beforeAutospacing="1" w:after="100" w:afterAutospacing="1" w:line="240" w:lineRule="auto"/>
    </w:pPr>
    <w:rPr>
      <w:rFonts w:ascii="Times New Roman" w:hAnsi="Times New Roman"/>
      <w:sz w:val="24"/>
      <w:szCs w:val="24"/>
    </w:rPr>
  </w:style>
  <w:style w:type="paragraph" w:customStyle="1" w:styleId="consplustitlecxsplast">
    <w:name w:val="consplustitlecxsplast"/>
    <w:basedOn w:val="a"/>
    <w:rsid w:val="009B6264"/>
    <w:pPr>
      <w:spacing w:before="100" w:beforeAutospacing="1" w:after="100" w:afterAutospacing="1" w:line="240" w:lineRule="auto"/>
    </w:pPr>
    <w:rPr>
      <w:rFonts w:ascii="Times New Roman" w:hAnsi="Times New Roman"/>
      <w:sz w:val="24"/>
      <w:szCs w:val="24"/>
    </w:rPr>
  </w:style>
  <w:style w:type="paragraph" w:customStyle="1" w:styleId="msobodytextcxspmiddle">
    <w:name w:val="msobodytextcxspmiddle"/>
    <w:basedOn w:val="a"/>
    <w:rsid w:val="009B6264"/>
    <w:pPr>
      <w:spacing w:before="100" w:beforeAutospacing="1" w:after="100" w:afterAutospacing="1" w:line="240" w:lineRule="auto"/>
    </w:pPr>
    <w:rPr>
      <w:rFonts w:ascii="Times New Roman" w:hAnsi="Times New Roman"/>
      <w:sz w:val="24"/>
      <w:szCs w:val="24"/>
    </w:rPr>
  </w:style>
  <w:style w:type="paragraph" w:customStyle="1" w:styleId="msobodytextcxsplast">
    <w:name w:val="msobodytextcxsplast"/>
    <w:basedOn w:val="a"/>
    <w:rsid w:val="009B6264"/>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9B6264"/>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9B6264"/>
  </w:style>
  <w:style w:type="character" w:styleId="af0">
    <w:name w:val="Strong"/>
    <w:qFormat/>
    <w:rsid w:val="009B6264"/>
    <w:rPr>
      <w:b/>
      <w:bCs/>
    </w:rPr>
  </w:style>
  <w:style w:type="character" w:styleId="af1">
    <w:name w:val="Hyperlink"/>
    <w:rsid w:val="009B6264"/>
    <w:rPr>
      <w:color w:val="0000FF"/>
      <w:u w:val="single"/>
    </w:rPr>
  </w:style>
  <w:style w:type="paragraph" w:customStyle="1" w:styleId="af2">
    <w:name w:val="Знак Знак Знак Знак Знак Знак Знак Знак Знак Знак Знак"/>
    <w:basedOn w:val="a"/>
    <w:rsid w:val="009B6264"/>
    <w:pPr>
      <w:spacing w:after="160" w:line="240" w:lineRule="exact"/>
    </w:pPr>
    <w:rPr>
      <w:rFonts w:ascii="Verdana" w:hAnsi="Verdana"/>
      <w:sz w:val="20"/>
      <w:szCs w:val="20"/>
      <w:lang w:val="en-US" w:eastAsia="en-US"/>
    </w:rPr>
  </w:style>
  <w:style w:type="paragraph" w:customStyle="1" w:styleId="consplusnormal0">
    <w:name w:val="consplusnormal"/>
    <w:basedOn w:val="a"/>
    <w:rsid w:val="009B6264"/>
    <w:pPr>
      <w:spacing w:before="100" w:beforeAutospacing="1" w:after="100" w:afterAutospacing="1" w:line="240" w:lineRule="auto"/>
    </w:pPr>
    <w:rPr>
      <w:rFonts w:ascii="Times New Roman" w:hAnsi="Times New Roman"/>
      <w:sz w:val="24"/>
      <w:szCs w:val="24"/>
    </w:rPr>
  </w:style>
  <w:style w:type="paragraph" w:customStyle="1" w:styleId="af3">
    <w:name w:val="Знак Знак Знак Знак Знак Знак Знак Знак Знак Знак Знак Знак Знак Знак Знак Знак"/>
    <w:basedOn w:val="a"/>
    <w:autoRedefine/>
    <w:rsid w:val="009B6264"/>
    <w:pPr>
      <w:spacing w:after="160" w:line="240" w:lineRule="exact"/>
    </w:pPr>
    <w:rPr>
      <w:rFonts w:ascii="Times New Roman" w:hAnsi="Times New Roman"/>
      <w:sz w:val="28"/>
      <w:szCs w:val="20"/>
      <w:lang w:val="en-US" w:eastAsia="en-US"/>
    </w:rPr>
  </w:style>
  <w:style w:type="character" w:styleId="af4">
    <w:name w:val="Emphasis"/>
    <w:qFormat/>
    <w:rsid w:val="009B6264"/>
    <w:rPr>
      <w:i/>
      <w:iCs/>
    </w:rPr>
  </w:style>
  <w:style w:type="numbering" w:customStyle="1" w:styleId="12">
    <w:name w:val="Нет списка1"/>
    <w:next w:val="a2"/>
    <w:uiPriority w:val="99"/>
    <w:semiHidden/>
    <w:unhideWhenUsed/>
    <w:rsid w:val="009B6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8.wmf"/><Relationship Id="rId268" Type="http://schemas.openxmlformats.org/officeDocument/2006/relationships/image" Target="media/image264.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 Type="http://schemas.openxmlformats.org/officeDocument/2006/relationships/image" Target="media/image1.png"/><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7.wmf"/><Relationship Id="rId279" Type="http://schemas.openxmlformats.org/officeDocument/2006/relationships/image" Target="media/image275.wmf"/><Relationship Id="rId444" Type="http://schemas.openxmlformats.org/officeDocument/2006/relationships/image" Target="media/image439.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8.wmf"/><Relationship Id="rId248" Type="http://schemas.openxmlformats.org/officeDocument/2006/relationships/image" Target="media/image244.wmf"/><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4.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424" Type="http://schemas.openxmlformats.org/officeDocument/2006/relationships/image" Target="media/image419.wmf"/><Relationship Id="rId445" Type="http://schemas.openxmlformats.org/officeDocument/2006/relationships/image" Target="media/image440.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326" Type="http://schemas.openxmlformats.org/officeDocument/2006/relationships/image" Target="media/image322.wmf"/><Relationship Id="rId347" Type="http://schemas.openxmlformats.org/officeDocument/2006/relationships/image" Target="media/image343.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368" Type="http://schemas.openxmlformats.org/officeDocument/2006/relationships/image" Target="media/image364.wmf"/><Relationship Id="rId389" Type="http://schemas.openxmlformats.org/officeDocument/2006/relationships/image" Target="media/image385.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414" Type="http://schemas.openxmlformats.org/officeDocument/2006/relationships/image" Target="media/image409.wmf"/><Relationship Id="rId435" Type="http://schemas.openxmlformats.org/officeDocument/2006/relationships/image" Target="media/image430.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16" Type="http://schemas.openxmlformats.org/officeDocument/2006/relationships/image" Target="media/image312.wmf"/><Relationship Id="rId337" Type="http://schemas.openxmlformats.org/officeDocument/2006/relationships/image" Target="media/image333.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358" Type="http://schemas.openxmlformats.org/officeDocument/2006/relationships/image" Target="media/image354.wmf"/><Relationship Id="rId379" Type="http://schemas.openxmlformats.org/officeDocument/2006/relationships/image" Target="media/image375.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390" Type="http://schemas.openxmlformats.org/officeDocument/2006/relationships/hyperlink" Target="consultantplus://offline/ref=650AA92300FEB969B2B65CF8F52F0BDE0ECD8EEF5F58B3CA0399E1497A5E0386F636098EDAB12195r5e3M" TargetMode="External"/><Relationship Id="rId404" Type="http://schemas.openxmlformats.org/officeDocument/2006/relationships/image" Target="media/image399.wmf"/><Relationship Id="rId425" Type="http://schemas.openxmlformats.org/officeDocument/2006/relationships/image" Target="media/image420.wmf"/><Relationship Id="rId446" Type="http://schemas.openxmlformats.org/officeDocument/2006/relationships/image" Target="media/image441.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327" Type="http://schemas.openxmlformats.org/officeDocument/2006/relationships/image" Target="media/image323.wmf"/><Relationship Id="rId348" Type="http://schemas.openxmlformats.org/officeDocument/2006/relationships/image" Target="media/image344.wmf"/><Relationship Id="rId369" Type="http://schemas.openxmlformats.org/officeDocument/2006/relationships/image" Target="media/image365.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208" Type="http://schemas.openxmlformats.org/officeDocument/2006/relationships/image" Target="media/image204.wmf"/><Relationship Id="rId229" Type="http://schemas.openxmlformats.org/officeDocument/2006/relationships/image" Target="media/image225.wmf"/><Relationship Id="rId380" Type="http://schemas.openxmlformats.org/officeDocument/2006/relationships/image" Target="media/image376.wmf"/><Relationship Id="rId415" Type="http://schemas.openxmlformats.org/officeDocument/2006/relationships/image" Target="media/image410.wmf"/><Relationship Id="rId436" Type="http://schemas.openxmlformats.org/officeDocument/2006/relationships/image" Target="media/image431.wmf"/><Relationship Id="rId240" Type="http://schemas.openxmlformats.org/officeDocument/2006/relationships/image" Target="media/image236.wmf"/><Relationship Id="rId261" Type="http://schemas.openxmlformats.org/officeDocument/2006/relationships/image" Target="media/image257.wmf"/><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17" Type="http://schemas.openxmlformats.org/officeDocument/2006/relationships/image" Target="media/image313.wmf"/><Relationship Id="rId338" Type="http://schemas.openxmlformats.org/officeDocument/2006/relationships/image" Target="media/image334.wmf"/><Relationship Id="rId359" Type="http://schemas.openxmlformats.org/officeDocument/2006/relationships/image" Target="media/image355.wmf"/><Relationship Id="rId8" Type="http://schemas.openxmlformats.org/officeDocument/2006/relationships/image" Target="media/image4.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219" Type="http://schemas.openxmlformats.org/officeDocument/2006/relationships/image" Target="media/image215.wmf"/><Relationship Id="rId370" Type="http://schemas.openxmlformats.org/officeDocument/2006/relationships/image" Target="media/image366.wmf"/><Relationship Id="rId391" Type="http://schemas.openxmlformats.org/officeDocument/2006/relationships/image" Target="media/image386.wmf"/><Relationship Id="rId405" Type="http://schemas.openxmlformats.org/officeDocument/2006/relationships/image" Target="media/image400.wmf"/><Relationship Id="rId426" Type="http://schemas.openxmlformats.org/officeDocument/2006/relationships/image" Target="media/image421.wmf"/><Relationship Id="rId447" Type="http://schemas.openxmlformats.org/officeDocument/2006/relationships/image" Target="media/image442.wmf"/><Relationship Id="rId230" Type="http://schemas.openxmlformats.org/officeDocument/2006/relationships/image" Target="media/image226.wmf"/><Relationship Id="rId251" Type="http://schemas.openxmlformats.org/officeDocument/2006/relationships/image" Target="media/image247.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272" Type="http://schemas.openxmlformats.org/officeDocument/2006/relationships/image" Target="media/image268.wmf"/><Relationship Id="rId293" Type="http://schemas.openxmlformats.org/officeDocument/2006/relationships/image" Target="media/image289.wmf"/><Relationship Id="rId307" Type="http://schemas.openxmlformats.org/officeDocument/2006/relationships/image" Target="media/image303.wmf"/><Relationship Id="rId328" Type="http://schemas.openxmlformats.org/officeDocument/2006/relationships/image" Target="media/image324.wmf"/><Relationship Id="rId349" Type="http://schemas.openxmlformats.org/officeDocument/2006/relationships/image" Target="media/image345.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381" Type="http://schemas.openxmlformats.org/officeDocument/2006/relationships/image" Target="media/image377.wmf"/><Relationship Id="rId416" Type="http://schemas.openxmlformats.org/officeDocument/2006/relationships/image" Target="media/image411.wmf"/><Relationship Id="rId220" Type="http://schemas.openxmlformats.org/officeDocument/2006/relationships/image" Target="media/image216.wmf"/><Relationship Id="rId241" Type="http://schemas.openxmlformats.org/officeDocument/2006/relationships/image" Target="media/image237.wmf"/><Relationship Id="rId437" Type="http://schemas.openxmlformats.org/officeDocument/2006/relationships/image" Target="media/image432.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1.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7.wmf"/><Relationship Id="rId427" Type="http://schemas.openxmlformats.org/officeDocument/2006/relationships/image" Target="media/image422.wmf"/><Relationship Id="rId448" Type="http://schemas.openxmlformats.org/officeDocument/2006/relationships/image" Target="media/image443.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2.wmf"/><Relationship Id="rId438" Type="http://schemas.openxmlformats.org/officeDocument/2006/relationships/image" Target="media/image433.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8.wmf"/><Relationship Id="rId407" Type="http://schemas.openxmlformats.org/officeDocument/2006/relationships/image" Target="media/image402.wmf"/><Relationship Id="rId428" Type="http://schemas.openxmlformats.org/officeDocument/2006/relationships/image" Target="media/image423.wmf"/><Relationship Id="rId449" Type="http://schemas.openxmlformats.org/officeDocument/2006/relationships/image" Target="media/image444.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3.wmf"/><Relationship Id="rId439" Type="http://schemas.openxmlformats.org/officeDocument/2006/relationships/image" Target="media/image434.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5.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89.wmf"/><Relationship Id="rId408" Type="http://schemas.openxmlformats.org/officeDocument/2006/relationships/image" Target="media/image403.wmf"/><Relationship Id="rId429" Type="http://schemas.openxmlformats.org/officeDocument/2006/relationships/image" Target="media/image424.wmf"/><Relationship Id="rId1" Type="http://schemas.openxmlformats.org/officeDocument/2006/relationships/numbering" Target="numbering.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5.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5.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fontTable" Target="fontTable.xml"/><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0.wmf"/><Relationship Id="rId409" Type="http://schemas.openxmlformats.org/officeDocument/2006/relationships/image" Target="media/image404.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5.wm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6.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5.wmf"/><Relationship Id="rId431" Type="http://schemas.openxmlformats.org/officeDocument/2006/relationships/image" Target="media/image426.wmf"/><Relationship Id="rId452" Type="http://schemas.openxmlformats.org/officeDocument/2006/relationships/theme" Target="theme/theme1.xml"/><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1.wmf"/><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5.wmf"/><Relationship Id="rId421" Type="http://schemas.openxmlformats.org/officeDocument/2006/relationships/image" Target="media/image416.wmf"/><Relationship Id="rId442" Type="http://schemas.openxmlformats.org/officeDocument/2006/relationships/image" Target="media/image437.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6.wmf"/><Relationship Id="rId432" Type="http://schemas.openxmlformats.org/officeDocument/2006/relationships/image" Target="media/image427.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2.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6.wmf"/><Relationship Id="rId422" Type="http://schemas.openxmlformats.org/officeDocument/2006/relationships/image" Target="media/image417.wmf"/><Relationship Id="rId443" Type="http://schemas.openxmlformats.org/officeDocument/2006/relationships/image" Target="media/image438.wmf"/><Relationship Id="rId303" Type="http://schemas.openxmlformats.org/officeDocument/2006/relationships/image" Target="media/image299.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7.wmf"/><Relationship Id="rId107" Type="http://schemas.openxmlformats.org/officeDocument/2006/relationships/image" Target="media/image103.wmf"/><Relationship Id="rId289" Type="http://schemas.openxmlformats.org/officeDocument/2006/relationships/image" Target="media/image285.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3.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8.wmf"/><Relationship Id="rId258" Type="http://schemas.openxmlformats.org/officeDocument/2006/relationships/image" Target="media/image254.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29.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8979</Words>
  <Characters>51181</Characters>
  <Application>Microsoft Office Word</Application>
  <DocSecurity>0</DocSecurity>
  <Lines>426</Lines>
  <Paragraphs>120</Paragraphs>
  <ScaleCrop>false</ScaleCrop>
  <Company/>
  <LinksUpToDate>false</LinksUpToDate>
  <CharactersWithSpaces>60040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2016-06-23T11:06:00Z</dcterms:created>
  <dcterms:modified xsi:type="dcterms:W3CDTF">2016-06-23T11:07:00Z</dcterms:modified>
</cp:coreProperties>
</file>