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262248" w:rsidTr="0077265D">
        <w:trPr>
          <w:trHeight w:val="2127"/>
        </w:trPr>
        <w:tc>
          <w:tcPr>
            <w:tcW w:w="4219" w:type="dxa"/>
            <w:tcBorders>
              <w:top w:val="nil"/>
              <w:left w:val="nil"/>
              <w:bottom w:val="double" w:sz="18" w:space="0" w:color="auto"/>
              <w:right w:val="nil"/>
            </w:tcBorders>
          </w:tcPr>
          <w:p w:rsidR="00262248" w:rsidRDefault="00262248" w:rsidP="0077265D">
            <w:pPr>
              <w:pStyle w:val="11"/>
              <w:spacing w:line="276" w:lineRule="auto"/>
              <w:jc w:val="center"/>
              <w:rPr>
                <w:rFonts w:ascii="a_Timer(15%) Bashkir" w:hAnsi="a_Timer(15%) Bashkir" w:cs="Arial"/>
                <w:b/>
                <w:sz w:val="20"/>
              </w:rPr>
            </w:pPr>
            <w:r>
              <w:rPr>
                <w:rFonts w:ascii="a_Timer(15%) Bashkir" w:hAnsi="a_Timer(15%) Bashkir" w:cs="Arial"/>
                <w:b/>
                <w:sz w:val="20"/>
              </w:rPr>
              <w:t>БАШ</w:t>
            </w:r>
            <w:r>
              <w:rPr>
                <w:rFonts w:ascii="MS Mincho" w:eastAsia="MS Mincho" w:hAnsi="MS Mincho" w:cs="MS Mincho" w:hint="eastAsia"/>
                <w:b/>
                <w:sz w:val="20"/>
              </w:rPr>
              <w:t>Ҡ</w:t>
            </w:r>
            <w:r>
              <w:rPr>
                <w:b/>
                <w:sz w:val="20"/>
              </w:rPr>
              <w:t>ОРТОСТАН</w:t>
            </w:r>
            <w:r>
              <w:rPr>
                <w:rFonts w:ascii="a_Timer(15%) Bashkir" w:hAnsi="a_Timer(15%) Bashkir" w:cs="Arial"/>
                <w:b/>
                <w:sz w:val="20"/>
              </w:rPr>
              <w:t xml:space="preserve">  РЕСПУБЛИКАҺ</w:t>
            </w:r>
            <w:proofErr w:type="gramStart"/>
            <w:r>
              <w:rPr>
                <w:rFonts w:ascii="a_Timer(15%) Bashkir" w:hAnsi="a_Timer(15%) Bashkir" w:cs="Arial"/>
                <w:b/>
                <w:sz w:val="20"/>
              </w:rPr>
              <w:t>Ы</w:t>
            </w:r>
            <w:proofErr w:type="gramEnd"/>
          </w:p>
          <w:p w:rsidR="00262248" w:rsidRDefault="00262248" w:rsidP="0077265D">
            <w:pPr>
              <w:pStyle w:val="11"/>
              <w:spacing w:line="276" w:lineRule="auto"/>
              <w:jc w:val="center"/>
              <w:rPr>
                <w:rFonts w:ascii="a_Timer(15%) Bashkir" w:hAnsi="a_Timer(15%) Bashkir" w:cs="Arial"/>
                <w:b/>
                <w:sz w:val="20"/>
              </w:rPr>
            </w:pPr>
            <w:r>
              <w:rPr>
                <w:rFonts w:ascii="a_Timer(15%) Bashkir" w:hAnsi="a_Timer(15%) Bashkir" w:cs="Arial"/>
                <w:b/>
                <w:sz w:val="20"/>
              </w:rPr>
              <w:t>ӘЛШӘЙ РАЙОНЫ</w:t>
            </w:r>
          </w:p>
          <w:p w:rsidR="00262248" w:rsidRDefault="00262248" w:rsidP="0077265D">
            <w:pPr>
              <w:pStyle w:val="11"/>
              <w:spacing w:line="276" w:lineRule="auto"/>
              <w:jc w:val="center"/>
              <w:rPr>
                <w:rFonts w:ascii="a_Timer(15%) Bashkir" w:hAnsi="a_Timer(15%) Bashkir" w:cs="Arial"/>
                <w:b/>
                <w:sz w:val="20"/>
              </w:rPr>
            </w:pPr>
            <w:r>
              <w:rPr>
                <w:rFonts w:ascii="a_Timer(15%) Bashkir" w:hAnsi="a_Timer(15%) Bashkir" w:cs="Arial"/>
                <w:b/>
                <w:sz w:val="20"/>
              </w:rPr>
              <w:t>МУНИЦИПАЛЬ РАЙОНЫНЫҢ</w:t>
            </w:r>
          </w:p>
          <w:p w:rsidR="00262248" w:rsidRDefault="00262248" w:rsidP="0077265D">
            <w:pPr>
              <w:pStyle w:val="11"/>
              <w:spacing w:line="276" w:lineRule="auto"/>
              <w:jc w:val="center"/>
              <w:rPr>
                <w:rFonts w:ascii="a_Timer(15%) Bashkir" w:hAnsi="a_Timer(15%) Bashkir" w:cs="Arial"/>
                <w:b/>
                <w:sz w:val="20"/>
              </w:rPr>
            </w:pPr>
            <w:r>
              <w:rPr>
                <w:rFonts w:ascii="a_Timer(15%) Bashkir" w:hAnsi="a_Timer(15%) Bashkir" w:cs="Arial"/>
                <w:b/>
                <w:sz w:val="20"/>
              </w:rPr>
              <w:t>КАЗАНКА АУЫЛ СОВЕТЫ</w:t>
            </w:r>
          </w:p>
          <w:p w:rsidR="00262248" w:rsidRDefault="00262248" w:rsidP="0077265D">
            <w:pPr>
              <w:pStyle w:val="11"/>
              <w:spacing w:line="276" w:lineRule="auto"/>
              <w:jc w:val="center"/>
              <w:rPr>
                <w:rFonts w:ascii="a_Timer(15%) Bashkir" w:hAnsi="a_Timer(15%) Bashkir" w:cs="Arial"/>
                <w:b/>
                <w:sz w:val="20"/>
              </w:rPr>
            </w:pPr>
            <w:r>
              <w:rPr>
                <w:rFonts w:ascii="a_Timer(15%) Bashkir" w:hAnsi="a_Timer(15%) Bashkir" w:cs="Arial"/>
                <w:b/>
                <w:sz w:val="20"/>
              </w:rPr>
              <w:t>АУЫЛ БИЛӘМӘҺЕ</w:t>
            </w:r>
          </w:p>
          <w:p w:rsidR="00262248" w:rsidRDefault="00262248" w:rsidP="0077265D">
            <w:pPr>
              <w:pStyle w:val="11"/>
              <w:spacing w:line="276" w:lineRule="auto"/>
              <w:jc w:val="center"/>
              <w:rPr>
                <w:rFonts w:ascii="a_Timer(05%) Bashkir" w:hAnsi="a_Timer(05%) Bashkir" w:cs="Arial"/>
                <w:b/>
              </w:rPr>
            </w:pPr>
            <w:r>
              <w:rPr>
                <w:rFonts w:ascii="a_Timer(15%) Bashkir" w:hAnsi="a_Timer(15%) Bashkir" w:cs="Arial"/>
                <w:b/>
                <w:sz w:val="20"/>
              </w:rPr>
              <w:t>ХАКИМИӘТЕ</w:t>
            </w:r>
          </w:p>
          <w:p w:rsidR="00262248" w:rsidRDefault="00262248" w:rsidP="0077265D">
            <w:pPr>
              <w:pStyle w:val="11"/>
              <w:spacing w:line="276" w:lineRule="auto"/>
              <w:jc w:val="center"/>
              <w:rPr>
                <w:rFonts w:ascii="a_Timer(05%) Bashkir" w:hAnsi="a_Timer(05%) Bashkir"/>
                <w:b/>
                <w:sz w:val="4"/>
                <w:szCs w:val="4"/>
              </w:rPr>
            </w:pPr>
          </w:p>
          <w:p w:rsidR="00262248" w:rsidRDefault="00262248" w:rsidP="0077265D">
            <w:pPr>
              <w:pStyle w:val="11"/>
              <w:spacing w:line="276" w:lineRule="auto"/>
              <w:jc w:val="center"/>
              <w:rPr>
                <w:rFonts w:ascii="a_Timer(05%) Bashkir" w:hAnsi="a_Timer(05%) Bashkir" w:cs="Arial"/>
                <w:b/>
                <w:sz w:val="16"/>
                <w:szCs w:val="20"/>
              </w:rPr>
            </w:pPr>
            <w:r>
              <w:rPr>
                <w:rFonts w:ascii="a_Timer(05%) Bashkir" w:hAnsi="a_Timer(05%) Bashkir" w:cs="Arial"/>
                <w:b/>
                <w:sz w:val="16"/>
                <w:szCs w:val="20"/>
              </w:rPr>
              <w:t>(БАШ</w:t>
            </w:r>
            <w:r>
              <w:rPr>
                <w:rFonts w:ascii="MS Mincho" w:eastAsia="MS Mincho" w:hAnsi="MS Mincho" w:cs="MS Mincho" w:hint="eastAsia"/>
                <w:b/>
                <w:sz w:val="16"/>
                <w:szCs w:val="20"/>
              </w:rPr>
              <w:t>Ҡ</w:t>
            </w:r>
            <w:r>
              <w:rPr>
                <w:b/>
                <w:sz w:val="16"/>
                <w:szCs w:val="20"/>
              </w:rPr>
              <w:t>ОРТОСТАН</w:t>
            </w:r>
            <w:r>
              <w:rPr>
                <w:rFonts w:ascii="a_Timer(05%) Bashkir" w:hAnsi="a_Timer(05%) Bashkir" w:cs="Arial"/>
                <w:b/>
                <w:sz w:val="16"/>
                <w:szCs w:val="20"/>
              </w:rPr>
              <w:t xml:space="preserve"> РЕСПУБЛИКАҺ</w:t>
            </w:r>
            <w:proofErr w:type="gramStart"/>
            <w:r>
              <w:rPr>
                <w:rFonts w:ascii="a_Timer(05%) Bashkir" w:hAnsi="a_Timer(05%) Bashkir" w:cs="Arial"/>
                <w:b/>
                <w:sz w:val="16"/>
                <w:szCs w:val="20"/>
              </w:rPr>
              <w:t>Ы</w:t>
            </w:r>
            <w:proofErr w:type="gramEnd"/>
          </w:p>
          <w:p w:rsidR="00262248" w:rsidRDefault="00262248" w:rsidP="0077265D">
            <w:pPr>
              <w:pStyle w:val="11"/>
              <w:spacing w:line="276" w:lineRule="auto"/>
              <w:jc w:val="center"/>
              <w:rPr>
                <w:rFonts w:ascii="a_Timer(05%) Bashkir" w:hAnsi="a_Timer(05%) Bashkir" w:cs="Arial"/>
                <w:b/>
                <w:sz w:val="16"/>
                <w:szCs w:val="20"/>
              </w:rPr>
            </w:pPr>
            <w:r>
              <w:rPr>
                <w:rFonts w:ascii="a_Timer(05%) Bashkir" w:hAnsi="a_Timer(05%) Bashkir" w:cs="Arial"/>
                <w:b/>
                <w:sz w:val="16"/>
                <w:szCs w:val="20"/>
              </w:rPr>
              <w:t>ӘЛШӘЙ РАЙОНЫ</w:t>
            </w:r>
          </w:p>
          <w:p w:rsidR="00262248" w:rsidRDefault="00262248" w:rsidP="0077265D">
            <w:pPr>
              <w:pStyle w:val="11"/>
              <w:spacing w:line="276" w:lineRule="auto"/>
              <w:jc w:val="center"/>
              <w:rPr>
                <w:rFonts w:ascii="a_Timer(05%) Bashkir" w:hAnsi="a_Timer(05%) Bashkir" w:cs="Arial"/>
                <w:b/>
              </w:rPr>
            </w:pPr>
            <w:proofErr w:type="gramStart"/>
            <w:r>
              <w:rPr>
                <w:rFonts w:ascii="a_Timer(05%) Bashkir" w:hAnsi="a_Timer(05%) Bashkir" w:cs="Arial"/>
                <w:b/>
                <w:sz w:val="16"/>
                <w:szCs w:val="20"/>
              </w:rPr>
              <w:t>КАЗАНКА АУЫЛ СОВЕТЫ)</w:t>
            </w:r>
            <w:proofErr w:type="gramEnd"/>
          </w:p>
          <w:p w:rsidR="00262248" w:rsidRDefault="00262248" w:rsidP="0077265D">
            <w:pPr>
              <w:jc w:val="center"/>
              <w:rPr>
                <w:rFonts w:ascii="Times New Roman" w:eastAsia="Times New Roman" w:hAnsi="Times New Roman"/>
                <w:b/>
                <w:sz w:val="18"/>
                <w:szCs w:val="24"/>
              </w:rPr>
            </w:pPr>
          </w:p>
        </w:tc>
        <w:tc>
          <w:tcPr>
            <w:tcW w:w="1984" w:type="dxa"/>
            <w:tcBorders>
              <w:top w:val="nil"/>
              <w:left w:val="nil"/>
              <w:bottom w:val="double" w:sz="18" w:space="0" w:color="auto"/>
              <w:right w:val="nil"/>
            </w:tcBorders>
          </w:tcPr>
          <w:p w:rsidR="00262248" w:rsidRDefault="00262248" w:rsidP="0077265D">
            <w:pPr>
              <w:pStyle w:val="a5"/>
              <w:spacing w:line="276" w:lineRule="auto"/>
              <w:jc w:val="center"/>
              <w:rPr>
                <w:rFonts w:ascii="a_Timer(05%) Bashkir" w:hAnsi="a_Timer(05%) Bashkir"/>
                <w:b/>
                <w:bCs/>
              </w:rPr>
            </w:pPr>
            <w:r>
              <w:rPr>
                <w:rFonts w:ascii="a_Timer(05%) Bashkir" w:hAnsi="a_Timer(05%) Bashkir"/>
                <w:b/>
                <w:noProof/>
                <w:lang w:eastAsia="ru-RU"/>
              </w:rPr>
              <w:drawing>
                <wp:inline distT="0" distB="0" distL="0" distR="0">
                  <wp:extent cx="819150" cy="8870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19150" cy="887095"/>
                          </a:xfrm>
                          <a:prstGeom prst="rect">
                            <a:avLst/>
                          </a:prstGeom>
                          <a:noFill/>
                          <a:ln w="9525">
                            <a:noFill/>
                            <a:miter lim="800000"/>
                            <a:headEnd/>
                            <a:tailEnd/>
                          </a:ln>
                        </pic:spPr>
                      </pic:pic>
                    </a:graphicData>
                  </a:graphic>
                </wp:inline>
              </w:drawing>
            </w:r>
          </w:p>
          <w:p w:rsidR="00262248" w:rsidRDefault="00262248" w:rsidP="0077265D">
            <w:pPr>
              <w:rPr>
                <w:b/>
              </w:rPr>
            </w:pPr>
          </w:p>
          <w:p w:rsidR="00262248" w:rsidRDefault="00262248" w:rsidP="0077265D">
            <w:pPr>
              <w:rPr>
                <w:rFonts w:ascii="Times New Roman" w:eastAsia="Times New Roman" w:hAnsi="Times New Roman"/>
                <w:b/>
                <w:sz w:val="18"/>
                <w:szCs w:val="24"/>
              </w:rPr>
            </w:pPr>
          </w:p>
        </w:tc>
        <w:tc>
          <w:tcPr>
            <w:tcW w:w="3805" w:type="dxa"/>
            <w:tcBorders>
              <w:top w:val="nil"/>
              <w:left w:val="nil"/>
              <w:bottom w:val="double" w:sz="18" w:space="0" w:color="auto"/>
              <w:right w:val="nil"/>
            </w:tcBorders>
          </w:tcPr>
          <w:p w:rsidR="00262248" w:rsidRDefault="00262248" w:rsidP="0077265D">
            <w:pPr>
              <w:pStyle w:val="11"/>
              <w:spacing w:line="276" w:lineRule="auto"/>
              <w:ind w:right="627"/>
              <w:jc w:val="center"/>
              <w:rPr>
                <w:rFonts w:ascii="a_Timer(15%) Bashkir" w:hAnsi="a_Timer(15%) Bashkir" w:cs="Arial"/>
                <w:b/>
                <w:sz w:val="20"/>
              </w:rPr>
            </w:pPr>
            <w:r>
              <w:rPr>
                <w:rFonts w:ascii="a_Timer(15%) Bashkir" w:hAnsi="a_Timer(15%) Bashkir" w:cs="Arial"/>
                <w:b/>
                <w:sz w:val="20"/>
              </w:rPr>
              <w:t xml:space="preserve">              АДМИНИСТРАЦИЯ</w:t>
            </w:r>
          </w:p>
          <w:p w:rsidR="00262248" w:rsidRDefault="00262248" w:rsidP="0077265D">
            <w:pPr>
              <w:pStyle w:val="11"/>
              <w:spacing w:line="276" w:lineRule="auto"/>
              <w:jc w:val="center"/>
              <w:rPr>
                <w:rFonts w:ascii="a_Timer(15%) Bashkir" w:hAnsi="a_Timer(15%) Bashkir" w:cs="Arial"/>
                <w:b/>
                <w:sz w:val="20"/>
              </w:rPr>
            </w:pPr>
            <w:r>
              <w:rPr>
                <w:rFonts w:ascii="a_Timer(15%) Bashkir" w:hAnsi="a_Timer(15%) Bashkir" w:cs="Arial"/>
                <w:b/>
                <w:sz w:val="20"/>
              </w:rPr>
              <w:t>СЕЛЬСКОГО ПОСЕЛЕНИЯ</w:t>
            </w:r>
          </w:p>
          <w:p w:rsidR="00262248" w:rsidRDefault="00262248" w:rsidP="0077265D">
            <w:pPr>
              <w:pStyle w:val="11"/>
              <w:spacing w:line="276" w:lineRule="auto"/>
              <w:jc w:val="center"/>
              <w:rPr>
                <w:rFonts w:ascii="a_Timer(15%) Bashkir" w:hAnsi="a_Timer(15%) Bashkir" w:cs="Arial"/>
                <w:b/>
                <w:sz w:val="20"/>
              </w:rPr>
            </w:pPr>
            <w:r>
              <w:rPr>
                <w:rFonts w:ascii="a_Timer(15%) Bashkir" w:hAnsi="a_Timer(15%) Bashkir" w:cs="Arial"/>
                <w:b/>
                <w:sz w:val="20"/>
              </w:rPr>
              <w:t>КАЗАНСКИЙ СЕЛЬСОВЕТ</w:t>
            </w:r>
          </w:p>
          <w:p w:rsidR="00262248" w:rsidRDefault="00262248" w:rsidP="0077265D">
            <w:pPr>
              <w:pStyle w:val="11"/>
              <w:spacing w:line="276" w:lineRule="auto"/>
              <w:jc w:val="center"/>
              <w:rPr>
                <w:rFonts w:ascii="a_Timer(15%) Bashkir" w:hAnsi="a_Timer(15%) Bashkir" w:cs="Arial"/>
                <w:b/>
                <w:sz w:val="20"/>
              </w:rPr>
            </w:pPr>
            <w:r>
              <w:rPr>
                <w:rFonts w:ascii="a_Timer(15%) Bashkir" w:hAnsi="a_Timer(15%) Bashkir" w:cs="Arial"/>
                <w:b/>
                <w:sz w:val="20"/>
              </w:rPr>
              <w:t>МУНИЦИПАЛЬНОГО РАЙОНА</w:t>
            </w:r>
          </w:p>
          <w:p w:rsidR="00262248" w:rsidRDefault="00262248" w:rsidP="0077265D">
            <w:pPr>
              <w:pStyle w:val="11"/>
              <w:spacing w:line="276" w:lineRule="auto"/>
              <w:jc w:val="center"/>
              <w:rPr>
                <w:rFonts w:ascii="a_Timer(15%) Bashkir" w:hAnsi="a_Timer(15%) Bashkir" w:cs="Arial"/>
                <w:b/>
                <w:sz w:val="20"/>
              </w:rPr>
            </w:pPr>
            <w:r>
              <w:rPr>
                <w:rFonts w:ascii="a_Timer(15%) Bashkir" w:hAnsi="a_Timer(15%) Bashkir" w:cs="Arial"/>
                <w:b/>
                <w:sz w:val="20"/>
              </w:rPr>
              <w:t>АЛЬШЕЕВСКИЙ РАЙОН</w:t>
            </w:r>
          </w:p>
          <w:p w:rsidR="00262248" w:rsidRDefault="00262248" w:rsidP="0077265D">
            <w:pPr>
              <w:pStyle w:val="11"/>
              <w:spacing w:line="276" w:lineRule="auto"/>
              <w:jc w:val="center"/>
              <w:rPr>
                <w:rFonts w:ascii="a_Timer(15%) Bashkir" w:hAnsi="a_Timer(15%) Bashkir" w:cs="Arial"/>
                <w:b/>
                <w:sz w:val="20"/>
              </w:rPr>
            </w:pPr>
            <w:r>
              <w:rPr>
                <w:rFonts w:ascii="a_Timer(15%) Bashkir" w:hAnsi="a_Timer(15%) Bashkir" w:cs="Arial"/>
                <w:b/>
                <w:sz w:val="20"/>
              </w:rPr>
              <w:t>РЕСПУБЛИКИ БАШКОРТОСТАН</w:t>
            </w:r>
          </w:p>
          <w:p w:rsidR="00262248" w:rsidRDefault="00262248" w:rsidP="0077265D">
            <w:pPr>
              <w:pStyle w:val="11"/>
              <w:spacing w:line="276" w:lineRule="auto"/>
              <w:jc w:val="center"/>
              <w:rPr>
                <w:rFonts w:ascii="a_Timer(05%) Bashkir" w:hAnsi="a_Timer(05%) Bashkir"/>
                <w:b/>
                <w:sz w:val="4"/>
                <w:szCs w:val="4"/>
              </w:rPr>
            </w:pPr>
          </w:p>
          <w:p w:rsidR="00262248" w:rsidRDefault="00262248" w:rsidP="0077265D">
            <w:pPr>
              <w:pStyle w:val="11"/>
              <w:spacing w:line="276" w:lineRule="auto"/>
              <w:jc w:val="center"/>
              <w:rPr>
                <w:rFonts w:ascii="a_Timer(05%) Bashkir" w:hAnsi="a_Timer(05%) Bashkir" w:cs="Arial"/>
                <w:b/>
                <w:sz w:val="16"/>
                <w:szCs w:val="20"/>
              </w:rPr>
            </w:pPr>
            <w:proofErr w:type="gramStart"/>
            <w:r>
              <w:rPr>
                <w:rFonts w:ascii="a_Timer(05%) Bashkir" w:hAnsi="a_Timer(05%) Bashkir" w:cs="Arial"/>
                <w:b/>
                <w:sz w:val="16"/>
                <w:szCs w:val="20"/>
              </w:rPr>
              <w:t>(КАЗАНСКИЙ СЕЛЬСОВЕТ</w:t>
            </w:r>
            <w:proofErr w:type="gramEnd"/>
          </w:p>
          <w:p w:rsidR="00262248" w:rsidRDefault="00262248" w:rsidP="0077265D">
            <w:pPr>
              <w:pStyle w:val="11"/>
              <w:spacing w:line="276" w:lineRule="auto"/>
              <w:jc w:val="center"/>
              <w:rPr>
                <w:rFonts w:ascii="a_Timer(05%) Bashkir" w:hAnsi="a_Timer(05%) Bashkir" w:cs="Arial"/>
                <w:b/>
                <w:sz w:val="16"/>
                <w:szCs w:val="20"/>
              </w:rPr>
            </w:pPr>
            <w:r>
              <w:rPr>
                <w:rFonts w:ascii="a_Timer(05%) Bashkir" w:hAnsi="a_Timer(05%) Bashkir" w:cs="Arial"/>
                <w:b/>
                <w:sz w:val="16"/>
                <w:szCs w:val="20"/>
              </w:rPr>
              <w:t>АЛЬШЕЕВСКОГО  РАЙОНА</w:t>
            </w:r>
          </w:p>
          <w:p w:rsidR="00262248" w:rsidRDefault="00262248" w:rsidP="0077265D">
            <w:pPr>
              <w:pStyle w:val="11"/>
              <w:spacing w:line="276" w:lineRule="auto"/>
              <w:jc w:val="center"/>
              <w:rPr>
                <w:rFonts w:ascii="a_Timer(05%) Bashkir" w:hAnsi="a_Timer(05%) Bashkir" w:cs="Arial"/>
                <w:b/>
                <w:spacing w:val="20"/>
                <w:sz w:val="18"/>
                <w:szCs w:val="20"/>
                <w:lang w:val="ba-RU"/>
              </w:rPr>
            </w:pPr>
            <w:proofErr w:type="gramStart"/>
            <w:r>
              <w:rPr>
                <w:rFonts w:ascii="a_Timer(05%) Bashkir" w:hAnsi="a_Timer(05%) Bashkir" w:cs="Arial"/>
                <w:b/>
                <w:sz w:val="16"/>
                <w:szCs w:val="20"/>
              </w:rPr>
              <w:t>РЕСПУБЛИКИ БАШКОРТОСТАН)</w:t>
            </w:r>
            <w:proofErr w:type="gramEnd"/>
          </w:p>
          <w:p w:rsidR="00262248" w:rsidRDefault="00262248" w:rsidP="0077265D">
            <w:pPr>
              <w:jc w:val="center"/>
              <w:rPr>
                <w:rFonts w:ascii="Times New Roman" w:eastAsia="Times New Roman" w:hAnsi="Times New Roman"/>
                <w:b/>
                <w:sz w:val="18"/>
                <w:szCs w:val="24"/>
                <w:lang w:val="ba-RU"/>
              </w:rPr>
            </w:pPr>
          </w:p>
        </w:tc>
      </w:tr>
    </w:tbl>
    <w:p w:rsidR="00262248" w:rsidRDefault="00262248" w:rsidP="00262248">
      <w:pPr>
        <w:pStyle w:val="a5"/>
        <w:tabs>
          <w:tab w:val="left" w:pos="3228"/>
        </w:tabs>
        <w:rPr>
          <w:sz w:val="4"/>
          <w:szCs w:val="4"/>
        </w:rPr>
      </w:pPr>
    </w:p>
    <w:p w:rsidR="00262248" w:rsidRDefault="00262248" w:rsidP="00262248">
      <w:pPr>
        <w:pStyle w:val="a5"/>
        <w:tabs>
          <w:tab w:val="left" w:pos="2025"/>
        </w:tabs>
        <w:rPr>
          <w:rFonts w:ascii="Arial" w:hAnsi="Arial" w:cs="Arial"/>
          <w:b/>
        </w:rPr>
      </w:pPr>
      <w:r>
        <w:rPr>
          <w:lang w:val="ba-RU"/>
        </w:rPr>
        <w:t xml:space="preserve">     </w:t>
      </w:r>
      <w:r>
        <w:rPr>
          <w:rFonts w:ascii="MS Mincho" w:eastAsia="MS Mincho" w:hAnsi="MS Mincho" w:cs="MS Mincho" w:hint="eastAsia"/>
          <w:b/>
        </w:rPr>
        <w:t>Ҡ</w:t>
      </w:r>
      <w:r>
        <w:rPr>
          <w:rFonts w:ascii="Arial" w:hAnsi="Arial" w:cs="Arial"/>
          <w:b/>
          <w:sz w:val="20"/>
          <w:szCs w:val="20"/>
          <w:lang w:val="ba-RU"/>
        </w:rPr>
        <w:t xml:space="preserve">АРАР  </w:t>
      </w:r>
      <w:r>
        <w:rPr>
          <w:rFonts w:ascii="Arial" w:hAnsi="Arial" w:cs="Arial"/>
          <w:b/>
          <w:lang w:val="ba-RU"/>
        </w:rPr>
        <w:t xml:space="preserve">                           </w:t>
      </w:r>
      <w:r>
        <w:rPr>
          <w:rFonts w:ascii="Arial" w:hAnsi="Arial" w:cs="Arial"/>
          <w:b/>
        </w:rPr>
        <w:t xml:space="preserve">                       </w:t>
      </w:r>
      <w:r>
        <w:rPr>
          <w:rFonts w:ascii="Arial" w:hAnsi="Arial" w:cs="Arial"/>
          <w:b/>
          <w:lang w:val="ba-RU"/>
        </w:rPr>
        <w:t xml:space="preserve">       </w:t>
      </w:r>
      <w:r>
        <w:rPr>
          <w:rFonts w:ascii="Arial" w:hAnsi="Arial" w:cs="Arial"/>
          <w:b/>
        </w:rPr>
        <w:t xml:space="preserve">             </w:t>
      </w:r>
      <w:r>
        <w:rPr>
          <w:rFonts w:ascii="Arial" w:hAnsi="Arial" w:cs="Arial"/>
          <w:b/>
          <w:lang w:val="ba-RU"/>
        </w:rPr>
        <w:t xml:space="preserve">                     </w:t>
      </w:r>
      <w:r>
        <w:rPr>
          <w:rFonts w:ascii="Arial" w:hAnsi="Arial" w:cs="Arial"/>
          <w:b/>
        </w:rPr>
        <w:t xml:space="preserve">          </w:t>
      </w:r>
      <w:r>
        <w:rPr>
          <w:rFonts w:ascii="Arial" w:hAnsi="Arial" w:cs="Arial"/>
          <w:b/>
          <w:lang w:val="ba-RU"/>
        </w:rPr>
        <w:t xml:space="preserve"> </w:t>
      </w:r>
      <w:r>
        <w:rPr>
          <w:rFonts w:ascii="Arial" w:hAnsi="Arial" w:cs="Arial"/>
          <w:b/>
        </w:rPr>
        <w:t xml:space="preserve">   </w:t>
      </w:r>
      <w:r>
        <w:rPr>
          <w:rFonts w:ascii="Arial" w:hAnsi="Arial" w:cs="Arial"/>
          <w:b/>
          <w:lang w:val="ba-RU"/>
        </w:rPr>
        <w:t xml:space="preserve"> </w:t>
      </w:r>
      <w:r>
        <w:rPr>
          <w:rFonts w:ascii="Arial" w:hAnsi="Arial" w:cs="Arial"/>
          <w:b/>
        </w:rPr>
        <w:t xml:space="preserve">    РЕШЕНИЕ</w:t>
      </w:r>
    </w:p>
    <w:p w:rsidR="00262248" w:rsidRPr="00DB38A6" w:rsidRDefault="00262248" w:rsidP="00262248">
      <w:pPr>
        <w:spacing w:after="0" w:line="240" w:lineRule="auto"/>
        <w:jc w:val="center"/>
        <w:rPr>
          <w:rFonts w:ascii="Arial" w:hAnsi="Arial" w:cs="Arial"/>
          <w:b/>
          <w:sz w:val="24"/>
          <w:szCs w:val="24"/>
        </w:rPr>
      </w:pPr>
    </w:p>
    <w:p w:rsidR="00262248" w:rsidRPr="00873D4E" w:rsidRDefault="00262248" w:rsidP="00262248">
      <w:pPr>
        <w:spacing w:after="0" w:line="240" w:lineRule="auto"/>
        <w:jc w:val="both"/>
        <w:rPr>
          <w:rFonts w:ascii="Times New Roman" w:eastAsia="Times New Roman" w:hAnsi="Times New Roman" w:cs="Times New Roman"/>
          <w:sz w:val="28"/>
          <w:szCs w:val="28"/>
          <w:lang w:eastAsia="ru-RU"/>
        </w:rPr>
      </w:pPr>
    </w:p>
    <w:p w:rsidR="00262248" w:rsidRPr="00A65043" w:rsidRDefault="00262248" w:rsidP="00262248">
      <w:pPr>
        <w:spacing w:after="0" w:line="240" w:lineRule="auto"/>
        <w:ind w:left="142"/>
        <w:jc w:val="both"/>
        <w:rPr>
          <w:rFonts w:ascii="Arial" w:eastAsia="Times New Roman" w:hAnsi="Arial" w:cs="Arial"/>
          <w:sz w:val="24"/>
          <w:szCs w:val="24"/>
          <w:lang w:eastAsia="ru-RU"/>
        </w:rPr>
      </w:pPr>
      <w:r>
        <w:rPr>
          <w:rFonts w:ascii="Times New Roman" w:eastAsia="Times New Roman" w:hAnsi="Times New Roman" w:cs="Times New Roman"/>
          <w:sz w:val="28"/>
          <w:szCs w:val="28"/>
          <w:lang w:eastAsia="ru-RU"/>
        </w:rPr>
        <w:t xml:space="preserve">         </w:t>
      </w:r>
      <w:r w:rsidRPr="00A65043">
        <w:rPr>
          <w:rFonts w:ascii="Arial" w:eastAsia="Times New Roman" w:hAnsi="Arial" w:cs="Arial"/>
          <w:sz w:val="24"/>
          <w:szCs w:val="24"/>
          <w:lang w:eastAsia="ru-RU"/>
        </w:rPr>
        <w:t>«15» апрель</w:t>
      </w:r>
      <w:r>
        <w:rPr>
          <w:rFonts w:ascii="Arial" w:eastAsia="Times New Roman" w:hAnsi="Arial" w:cs="Arial"/>
          <w:sz w:val="24"/>
          <w:szCs w:val="24"/>
          <w:lang w:eastAsia="ru-RU"/>
        </w:rPr>
        <w:t xml:space="preserve"> 2016й.         </w:t>
      </w:r>
      <w:r w:rsidRPr="00A65043">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A65043">
        <w:rPr>
          <w:rFonts w:ascii="Arial" w:eastAsia="Times New Roman" w:hAnsi="Arial" w:cs="Arial"/>
          <w:sz w:val="24"/>
          <w:szCs w:val="24"/>
          <w:lang w:eastAsia="ru-RU"/>
        </w:rPr>
        <w:t xml:space="preserve">  № 40          </w:t>
      </w:r>
      <w:r>
        <w:rPr>
          <w:rFonts w:ascii="Arial" w:eastAsia="Times New Roman" w:hAnsi="Arial" w:cs="Arial"/>
          <w:sz w:val="24"/>
          <w:szCs w:val="24"/>
          <w:lang w:eastAsia="ru-RU"/>
        </w:rPr>
        <w:t xml:space="preserve">   </w:t>
      </w:r>
      <w:r w:rsidRPr="00A65043">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A65043">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A65043">
        <w:rPr>
          <w:rFonts w:ascii="Arial" w:eastAsia="Times New Roman" w:hAnsi="Arial" w:cs="Arial"/>
          <w:sz w:val="24"/>
          <w:szCs w:val="24"/>
          <w:lang w:eastAsia="ru-RU"/>
        </w:rPr>
        <w:t xml:space="preserve">    «15» апреля 2016 г.</w:t>
      </w:r>
    </w:p>
    <w:p w:rsidR="00262248" w:rsidRPr="00A65043" w:rsidRDefault="00262248" w:rsidP="00262248">
      <w:pPr>
        <w:spacing w:after="0" w:line="240" w:lineRule="auto"/>
        <w:ind w:left="5103"/>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 </w:t>
      </w:r>
    </w:p>
    <w:p w:rsidR="00262248" w:rsidRPr="00A65043" w:rsidRDefault="00262248" w:rsidP="00262248">
      <w:pPr>
        <w:spacing w:after="0" w:line="240" w:lineRule="auto"/>
        <w:jc w:val="center"/>
        <w:rPr>
          <w:rFonts w:ascii="Arial" w:eastAsia="Times New Roman" w:hAnsi="Arial" w:cs="Arial"/>
          <w:sz w:val="24"/>
          <w:szCs w:val="24"/>
          <w:lang w:eastAsia="ru-RU"/>
        </w:rPr>
      </w:pPr>
      <w:r w:rsidRPr="00A65043">
        <w:rPr>
          <w:rFonts w:ascii="Arial" w:eastAsia="Times New Roman" w:hAnsi="Arial" w:cs="Arial"/>
          <w:b/>
          <w:bCs/>
          <w:kern w:val="28"/>
          <w:sz w:val="24"/>
          <w:szCs w:val="24"/>
          <w:lang w:eastAsia="ru-RU"/>
        </w:rPr>
        <w:t>О внесении изменений в решение Совета сельского поселения Казанский сельсовет муниципального района Альшеевский район Республики Башкортостан от 26 мая 2015 года № 219 «Об утверждении Положения о муниципальном лесном контроле на территории сельского поселения Казанский сельсовет муниципального района Альшеевский район Республики Башкортостан»</w:t>
      </w:r>
    </w:p>
    <w:p w:rsidR="00262248" w:rsidRPr="00A65043" w:rsidRDefault="00262248" w:rsidP="00262248">
      <w:pPr>
        <w:spacing w:after="0" w:line="240" w:lineRule="auto"/>
        <w:jc w:val="both"/>
        <w:rPr>
          <w:rFonts w:ascii="Arial" w:eastAsia="Times New Roman" w:hAnsi="Arial" w:cs="Arial"/>
          <w:sz w:val="24"/>
          <w:szCs w:val="24"/>
          <w:lang w:eastAsia="ru-RU"/>
        </w:rPr>
      </w:pPr>
      <w:r w:rsidRPr="00A65043">
        <w:rPr>
          <w:rFonts w:ascii="Arial" w:eastAsia="Times New Roman" w:hAnsi="Arial" w:cs="Arial"/>
          <w:b/>
          <w:bCs/>
          <w:kern w:val="28"/>
          <w:sz w:val="24"/>
          <w:szCs w:val="24"/>
          <w:lang w:eastAsia="ru-RU"/>
        </w:rPr>
        <w:t> </w:t>
      </w:r>
    </w:p>
    <w:p w:rsidR="00262248" w:rsidRPr="00A65043" w:rsidRDefault="00262248" w:rsidP="00262248">
      <w:pPr>
        <w:pStyle w:val="1"/>
        <w:spacing w:before="0" w:beforeAutospacing="0" w:after="0" w:afterAutospacing="0"/>
        <w:jc w:val="both"/>
        <w:rPr>
          <w:rFonts w:ascii="Arial" w:hAnsi="Arial" w:cs="Arial"/>
          <w:sz w:val="24"/>
          <w:szCs w:val="24"/>
        </w:rPr>
      </w:pPr>
      <w:r w:rsidRPr="00A65043">
        <w:rPr>
          <w:rFonts w:ascii="Arial" w:hAnsi="Arial" w:cs="Arial"/>
          <w:b w:val="0"/>
          <w:sz w:val="24"/>
          <w:szCs w:val="24"/>
        </w:rPr>
        <w:t xml:space="preserve">      </w:t>
      </w:r>
      <w:proofErr w:type="gramStart"/>
      <w:r w:rsidRPr="00A65043">
        <w:rPr>
          <w:rFonts w:ascii="Arial" w:hAnsi="Arial" w:cs="Arial"/>
          <w:b w:val="0"/>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Кодексом РФ,  во исполнение протеста  Прокурора Альшеевского района от 29.02.2016 на отдельные положения решения Совета сельского поселения Казанский сельсовет</w:t>
      </w:r>
      <w:proofErr w:type="gramEnd"/>
      <w:r w:rsidRPr="00A65043">
        <w:rPr>
          <w:rFonts w:ascii="Arial" w:hAnsi="Arial" w:cs="Arial"/>
          <w:b w:val="0"/>
          <w:sz w:val="24"/>
          <w:szCs w:val="24"/>
        </w:rPr>
        <w:t xml:space="preserve">   муниципального района Альшеевский район Республики Башкортостан  от 11.08.2015 №187,  в целях приведения решения Совета в соответствие с действующим законодательством,  Совет сельского поселения Казанский сельсовет муниципального района Альшеевский район Республики Башкортостан  </w:t>
      </w:r>
      <w:r w:rsidRPr="00A65043">
        <w:rPr>
          <w:rFonts w:ascii="Arial" w:hAnsi="Arial" w:cs="Arial"/>
          <w:sz w:val="24"/>
          <w:szCs w:val="24"/>
        </w:rPr>
        <w:t>РЕШИЛ:</w:t>
      </w:r>
    </w:p>
    <w:p w:rsidR="00262248" w:rsidRPr="00A65043" w:rsidRDefault="00262248" w:rsidP="00262248">
      <w:pPr>
        <w:pStyle w:val="1"/>
        <w:spacing w:before="0" w:beforeAutospacing="0" w:after="0" w:afterAutospacing="0"/>
        <w:jc w:val="both"/>
        <w:rPr>
          <w:rFonts w:ascii="Arial" w:hAnsi="Arial" w:cs="Arial"/>
          <w:b w:val="0"/>
          <w:sz w:val="24"/>
          <w:szCs w:val="24"/>
        </w:rPr>
      </w:pPr>
      <w:r w:rsidRPr="00A65043">
        <w:rPr>
          <w:rFonts w:ascii="Arial" w:hAnsi="Arial" w:cs="Arial"/>
          <w:b w:val="0"/>
          <w:sz w:val="24"/>
          <w:szCs w:val="24"/>
        </w:rPr>
        <w:t xml:space="preserve">    1.Внести в Положение </w:t>
      </w:r>
      <w:r w:rsidRPr="00A65043">
        <w:rPr>
          <w:rFonts w:ascii="Arial" w:hAnsi="Arial" w:cs="Arial"/>
          <w:b w:val="0"/>
          <w:kern w:val="28"/>
          <w:sz w:val="24"/>
          <w:szCs w:val="24"/>
        </w:rPr>
        <w:t>о муниципальном лесном контроле на территории сельского поселения Казанский сельсовет муниципального района Альшеевский район Республики Башкортостан» следующие изменения:</w:t>
      </w:r>
    </w:p>
    <w:p w:rsidR="00262248" w:rsidRPr="00A65043" w:rsidRDefault="00262248" w:rsidP="00262248">
      <w:pPr>
        <w:spacing w:after="0" w:line="240" w:lineRule="auto"/>
        <w:rPr>
          <w:rFonts w:ascii="Arial" w:eastAsia="Times New Roman" w:hAnsi="Arial" w:cs="Arial"/>
          <w:sz w:val="24"/>
          <w:szCs w:val="24"/>
          <w:lang w:eastAsia="ru-RU"/>
        </w:rPr>
      </w:pPr>
    </w:p>
    <w:p w:rsidR="00262248" w:rsidRPr="00A65043" w:rsidRDefault="00262248" w:rsidP="00262248">
      <w:pPr>
        <w:pStyle w:val="a3"/>
        <w:numPr>
          <w:ilvl w:val="0"/>
          <w:numId w:val="1"/>
        </w:numPr>
        <w:spacing w:after="0" w:line="240" w:lineRule="auto"/>
        <w:rPr>
          <w:rFonts w:ascii="Arial" w:eastAsia="Times New Roman" w:hAnsi="Arial" w:cs="Arial"/>
          <w:sz w:val="24"/>
          <w:szCs w:val="24"/>
          <w:lang w:eastAsia="ru-RU"/>
        </w:rPr>
      </w:pPr>
      <w:r w:rsidRPr="00A65043">
        <w:rPr>
          <w:rFonts w:ascii="Arial" w:eastAsia="Times New Roman" w:hAnsi="Arial" w:cs="Arial"/>
          <w:sz w:val="24"/>
          <w:szCs w:val="24"/>
          <w:lang w:eastAsia="ru-RU"/>
        </w:rPr>
        <w:t>Пункт 3.1.6  Положения дополнить:</w:t>
      </w:r>
    </w:p>
    <w:p w:rsidR="00262248" w:rsidRPr="00A65043" w:rsidRDefault="00262248" w:rsidP="00262248">
      <w:pPr>
        <w:autoSpaceDE w:val="0"/>
        <w:autoSpaceDN w:val="0"/>
        <w:adjustRightInd w:val="0"/>
        <w:spacing w:after="0" w:line="240" w:lineRule="auto"/>
        <w:ind w:firstLine="540"/>
        <w:jc w:val="both"/>
        <w:rPr>
          <w:rStyle w:val="blk"/>
          <w:rFonts w:ascii="Arial" w:hAnsi="Arial" w:cs="Arial"/>
          <w:sz w:val="24"/>
          <w:szCs w:val="24"/>
        </w:rPr>
      </w:pPr>
      <w:r w:rsidRPr="00A65043">
        <w:rPr>
          <w:rStyle w:val="blk"/>
          <w:rFonts w:ascii="Arial" w:hAnsi="Arial" w:cs="Arial"/>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62248" w:rsidRPr="00A65043" w:rsidRDefault="00262248" w:rsidP="00262248">
      <w:pPr>
        <w:autoSpaceDE w:val="0"/>
        <w:autoSpaceDN w:val="0"/>
        <w:adjustRightInd w:val="0"/>
        <w:spacing w:after="0" w:line="240" w:lineRule="auto"/>
        <w:ind w:firstLine="540"/>
        <w:jc w:val="both"/>
        <w:rPr>
          <w:rStyle w:val="blk"/>
          <w:rFonts w:ascii="Arial" w:hAnsi="Arial" w:cs="Arial"/>
          <w:sz w:val="24"/>
          <w:szCs w:val="24"/>
        </w:rPr>
      </w:pPr>
      <w:r w:rsidRPr="00A65043">
        <w:rPr>
          <w:rStyle w:val="blk"/>
          <w:rFonts w:ascii="Arial" w:hAnsi="Arial" w:cs="Arial"/>
          <w:sz w:val="24"/>
          <w:szCs w:val="24"/>
        </w:rPr>
        <w:t>В случае</w:t>
      </w:r>
      <w:proofErr w:type="gramStart"/>
      <w:r w:rsidRPr="00A65043">
        <w:rPr>
          <w:rStyle w:val="blk"/>
          <w:rFonts w:ascii="Arial" w:hAnsi="Arial" w:cs="Arial"/>
          <w:sz w:val="24"/>
          <w:szCs w:val="24"/>
        </w:rPr>
        <w:t>,</w:t>
      </w:r>
      <w:proofErr w:type="gramEnd"/>
      <w:r w:rsidRPr="00A65043">
        <w:rPr>
          <w:rStyle w:val="blk"/>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w:t>
      </w:r>
      <w:r w:rsidRPr="00A65043">
        <w:rPr>
          <w:rStyle w:val="blk"/>
          <w:rFonts w:ascii="Arial" w:hAnsi="Arial" w:cs="Arial"/>
          <w:sz w:val="24"/>
          <w:szCs w:val="24"/>
        </w:rPr>
        <w:lastRenderedPageBreak/>
        <w:t>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62248" w:rsidRPr="00A65043" w:rsidRDefault="00262248" w:rsidP="00262248">
      <w:pPr>
        <w:autoSpaceDE w:val="0"/>
        <w:autoSpaceDN w:val="0"/>
        <w:adjustRightInd w:val="0"/>
        <w:spacing w:after="0" w:line="240" w:lineRule="auto"/>
        <w:ind w:firstLine="540"/>
        <w:jc w:val="both"/>
        <w:rPr>
          <w:rStyle w:val="blk"/>
          <w:rFonts w:ascii="Arial" w:hAnsi="Arial" w:cs="Arial"/>
          <w:sz w:val="24"/>
          <w:szCs w:val="24"/>
        </w:rPr>
      </w:pPr>
    </w:p>
    <w:p w:rsidR="00262248" w:rsidRPr="00A65043" w:rsidRDefault="00262248" w:rsidP="00262248">
      <w:pPr>
        <w:pStyle w:val="a4"/>
        <w:jc w:val="both"/>
        <w:rPr>
          <w:rFonts w:ascii="Arial" w:hAnsi="Arial" w:cs="Arial"/>
          <w:sz w:val="24"/>
          <w:szCs w:val="24"/>
          <w:lang w:eastAsia="ru-RU"/>
        </w:rPr>
      </w:pPr>
      <w:r w:rsidRPr="00A65043">
        <w:rPr>
          <w:rFonts w:ascii="Arial" w:hAnsi="Arial" w:cs="Arial"/>
          <w:sz w:val="24"/>
          <w:szCs w:val="24"/>
          <w:lang w:eastAsia="ru-RU"/>
        </w:rPr>
        <w:t>Пункт 3.1.9  изложить в следующей редакции:</w:t>
      </w:r>
    </w:p>
    <w:p w:rsidR="00262248" w:rsidRPr="00A65043" w:rsidRDefault="00262248" w:rsidP="00262248">
      <w:pPr>
        <w:pStyle w:val="a4"/>
        <w:jc w:val="both"/>
        <w:rPr>
          <w:rStyle w:val="10"/>
          <w:rFonts w:ascii="Arial" w:eastAsiaTheme="minorHAnsi" w:hAnsi="Arial" w:cs="Arial"/>
          <w:sz w:val="24"/>
          <w:szCs w:val="24"/>
        </w:rPr>
      </w:pPr>
      <w:r w:rsidRPr="00A65043">
        <w:rPr>
          <w:rStyle w:val="blk"/>
          <w:rFonts w:ascii="Arial" w:hAnsi="Arial" w:cs="Arial"/>
          <w:sz w:val="24"/>
          <w:szCs w:val="24"/>
        </w:rPr>
        <w:t xml:space="preserve">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Pr="00A65043">
        <w:rPr>
          <w:rStyle w:val="10"/>
          <w:rFonts w:ascii="Arial" w:eastAsiaTheme="minorHAnsi" w:hAnsi="Arial" w:cs="Arial"/>
          <w:sz w:val="24"/>
          <w:szCs w:val="24"/>
        </w:rPr>
        <w:t xml:space="preserve"> </w:t>
      </w:r>
    </w:p>
    <w:p w:rsidR="00262248" w:rsidRPr="00A65043" w:rsidRDefault="00262248" w:rsidP="00262248">
      <w:pPr>
        <w:pStyle w:val="a4"/>
        <w:jc w:val="both"/>
        <w:rPr>
          <w:rFonts w:ascii="Arial" w:hAnsi="Arial" w:cs="Arial"/>
          <w:sz w:val="24"/>
          <w:szCs w:val="24"/>
          <w:lang w:eastAsia="ru-RU"/>
        </w:rPr>
      </w:pPr>
      <w:r w:rsidRPr="00A65043">
        <w:rPr>
          <w:rFonts w:ascii="Arial" w:hAnsi="Arial" w:cs="Arial"/>
          <w:sz w:val="24"/>
          <w:szCs w:val="24"/>
          <w:lang w:eastAsia="ru-RU"/>
        </w:rPr>
        <w:t xml:space="preserve">       </w:t>
      </w:r>
      <w:proofErr w:type="gramStart"/>
      <w:r w:rsidRPr="00A65043">
        <w:rPr>
          <w:rFonts w:ascii="Arial" w:hAnsi="Arial" w:cs="Arial"/>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A65043">
        <w:rPr>
          <w:rFonts w:ascii="Arial" w:hAnsi="Arial" w:cs="Arial"/>
          <w:sz w:val="24"/>
          <w:szCs w:val="24"/>
          <w:lang w:eastAsia="ru-RU"/>
        </w:rPr>
        <w:t xml:space="preserve"> подписи.</w:t>
      </w:r>
    </w:p>
    <w:p w:rsidR="00262248" w:rsidRPr="00A65043" w:rsidRDefault="00262248" w:rsidP="00262248">
      <w:pPr>
        <w:pStyle w:val="a4"/>
        <w:jc w:val="both"/>
        <w:rPr>
          <w:rFonts w:ascii="Arial" w:hAnsi="Arial" w:cs="Arial"/>
          <w:sz w:val="24"/>
          <w:szCs w:val="24"/>
          <w:lang w:eastAsia="ru-RU"/>
        </w:rPr>
      </w:pPr>
      <w:r w:rsidRPr="00A65043">
        <w:rPr>
          <w:rFonts w:ascii="Arial" w:hAnsi="Arial" w:cs="Arial"/>
          <w:sz w:val="24"/>
          <w:szCs w:val="24"/>
          <w:lang w:eastAsia="ru-RU"/>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62248" w:rsidRPr="00A65043" w:rsidRDefault="00262248" w:rsidP="00262248">
      <w:pPr>
        <w:pStyle w:val="a4"/>
        <w:jc w:val="both"/>
        <w:rPr>
          <w:rFonts w:ascii="Arial" w:hAnsi="Arial" w:cs="Arial"/>
          <w:sz w:val="24"/>
          <w:szCs w:val="24"/>
          <w:lang w:eastAsia="ru-RU"/>
        </w:rPr>
      </w:pPr>
      <w:r w:rsidRPr="00A65043">
        <w:rPr>
          <w:rFonts w:ascii="Arial" w:hAnsi="Arial" w:cs="Arial"/>
          <w:sz w:val="24"/>
          <w:szCs w:val="24"/>
          <w:lang w:eastAsia="ru-RU"/>
        </w:rPr>
        <w:t xml:space="preserve">        При отсутствии журнала учета проверок в акте проверки делается соответствующая запись.</w:t>
      </w:r>
    </w:p>
    <w:p w:rsidR="00262248" w:rsidRPr="00A65043" w:rsidRDefault="00262248" w:rsidP="00262248">
      <w:pPr>
        <w:pStyle w:val="a4"/>
        <w:jc w:val="both"/>
        <w:rPr>
          <w:rFonts w:ascii="Arial" w:hAnsi="Arial" w:cs="Arial"/>
          <w:sz w:val="24"/>
          <w:szCs w:val="24"/>
          <w:lang w:eastAsia="ru-RU"/>
        </w:rPr>
      </w:pPr>
    </w:p>
    <w:p w:rsidR="00262248" w:rsidRPr="00A65043" w:rsidRDefault="00262248" w:rsidP="00262248">
      <w:pPr>
        <w:pStyle w:val="a3"/>
        <w:numPr>
          <w:ilvl w:val="0"/>
          <w:numId w:val="1"/>
        </w:numPr>
        <w:autoSpaceDE w:val="0"/>
        <w:autoSpaceDN w:val="0"/>
        <w:adjustRightInd w:val="0"/>
        <w:spacing w:after="0" w:line="240" w:lineRule="auto"/>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Пункт 3.1.10  изложить в следующей редакции:</w:t>
      </w:r>
    </w:p>
    <w:p w:rsidR="00262248" w:rsidRPr="00A65043" w:rsidRDefault="00262248" w:rsidP="00262248">
      <w:pPr>
        <w:spacing w:after="0" w:line="240" w:lineRule="auto"/>
        <w:ind w:firstLine="547"/>
        <w:jc w:val="both"/>
        <w:rPr>
          <w:rFonts w:ascii="Arial" w:eastAsia="Times New Roman" w:hAnsi="Arial" w:cs="Arial"/>
          <w:sz w:val="24"/>
          <w:szCs w:val="24"/>
          <w:lang w:eastAsia="ru-RU"/>
        </w:rPr>
      </w:pPr>
      <w:proofErr w:type="gramStart"/>
      <w:r w:rsidRPr="00A65043">
        <w:rPr>
          <w:rFonts w:ascii="Arial" w:eastAsia="Times New Roman" w:hAnsi="Arial" w:cs="Arial"/>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65043">
        <w:rPr>
          <w:rFonts w:ascii="Arial" w:eastAsia="Times New Roman" w:hAnsi="Arial" w:cs="Arial"/>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62248" w:rsidRPr="00A65043" w:rsidRDefault="00262248" w:rsidP="00262248">
      <w:pPr>
        <w:spacing w:after="0" w:line="240" w:lineRule="auto"/>
        <w:rPr>
          <w:rFonts w:ascii="Arial" w:eastAsia="Times New Roman" w:hAnsi="Arial" w:cs="Arial"/>
          <w:sz w:val="24"/>
          <w:szCs w:val="24"/>
          <w:lang w:eastAsia="ru-RU"/>
        </w:rPr>
      </w:pPr>
    </w:p>
    <w:p w:rsidR="00262248" w:rsidRPr="00A65043" w:rsidRDefault="00262248" w:rsidP="00262248">
      <w:pPr>
        <w:pStyle w:val="a3"/>
        <w:numPr>
          <w:ilvl w:val="0"/>
          <w:numId w:val="1"/>
        </w:numPr>
        <w:spacing w:after="0" w:line="240" w:lineRule="auto"/>
        <w:rPr>
          <w:rFonts w:ascii="Arial" w:eastAsia="Times New Roman" w:hAnsi="Arial" w:cs="Arial"/>
          <w:bCs/>
          <w:kern w:val="28"/>
          <w:sz w:val="24"/>
          <w:szCs w:val="24"/>
          <w:lang w:eastAsia="ru-RU"/>
        </w:rPr>
      </w:pPr>
      <w:proofErr w:type="gramStart"/>
      <w:r w:rsidRPr="00A65043">
        <w:rPr>
          <w:rFonts w:ascii="Arial" w:eastAsia="Times New Roman" w:hAnsi="Arial" w:cs="Arial"/>
          <w:bCs/>
          <w:kern w:val="28"/>
          <w:sz w:val="24"/>
          <w:szCs w:val="24"/>
          <w:lang w:eastAsia="ru-RU"/>
        </w:rPr>
        <w:t>п</w:t>
      </w:r>
      <w:proofErr w:type="gramEnd"/>
      <w:r w:rsidRPr="00A65043">
        <w:rPr>
          <w:rFonts w:ascii="Arial" w:eastAsia="Times New Roman" w:hAnsi="Arial" w:cs="Arial"/>
          <w:bCs/>
          <w:kern w:val="28"/>
          <w:sz w:val="24"/>
          <w:szCs w:val="24"/>
          <w:lang w:eastAsia="ru-RU"/>
        </w:rPr>
        <w:t>ункт 3.2.2 изложить в следующей редакции:</w:t>
      </w:r>
    </w:p>
    <w:p w:rsidR="00262248" w:rsidRPr="00A65043" w:rsidRDefault="00262248" w:rsidP="00262248">
      <w:pPr>
        <w:spacing w:after="0" w:line="240" w:lineRule="auto"/>
        <w:jc w:val="both"/>
        <w:rPr>
          <w:rFonts w:ascii="Arial" w:eastAsia="Times New Roman" w:hAnsi="Arial" w:cs="Arial"/>
          <w:bCs/>
          <w:kern w:val="28"/>
          <w:sz w:val="24"/>
          <w:szCs w:val="24"/>
          <w:lang w:eastAsia="ru-RU"/>
        </w:rPr>
      </w:pPr>
      <w:r w:rsidRPr="00A65043">
        <w:rPr>
          <w:rStyle w:val="blk"/>
          <w:rFonts w:ascii="Arial" w:hAnsi="Arial" w:cs="Arial"/>
          <w:sz w:val="24"/>
          <w:szCs w:val="24"/>
        </w:rPr>
        <w:t xml:space="preserve">      3.2.2. Основанием для проведения внеплановой проверки является:</w:t>
      </w:r>
    </w:p>
    <w:p w:rsidR="00262248" w:rsidRPr="00A65043" w:rsidRDefault="00262248" w:rsidP="00262248">
      <w:pPr>
        <w:spacing w:after="0" w:line="240" w:lineRule="auto"/>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 xml:space="preserve">       </w:t>
      </w:r>
      <w:proofErr w:type="gramStart"/>
      <w:r w:rsidRPr="00A65043">
        <w:rPr>
          <w:rFonts w:ascii="Arial" w:eastAsia="Times New Roman" w:hAnsi="Arial" w:cs="Arial"/>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262248" w:rsidRPr="00A65043" w:rsidRDefault="00262248" w:rsidP="00262248">
      <w:pPr>
        <w:spacing w:after="0" w:line="240" w:lineRule="auto"/>
        <w:ind w:firstLine="547"/>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62248" w:rsidRPr="00A65043" w:rsidRDefault="00262248" w:rsidP="00262248">
      <w:pPr>
        <w:spacing w:after="0" w:line="240" w:lineRule="auto"/>
        <w:ind w:firstLine="547"/>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262248" w:rsidRPr="00A65043" w:rsidRDefault="00262248" w:rsidP="00262248">
      <w:pPr>
        <w:spacing w:after="0" w:line="240" w:lineRule="auto"/>
        <w:ind w:firstLine="547"/>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62248" w:rsidRPr="00A65043" w:rsidRDefault="00262248" w:rsidP="00262248">
      <w:pPr>
        <w:spacing w:after="0" w:line="240" w:lineRule="auto"/>
        <w:ind w:firstLine="547"/>
        <w:rPr>
          <w:rFonts w:ascii="Arial" w:eastAsia="Times New Roman" w:hAnsi="Arial" w:cs="Arial"/>
          <w:sz w:val="24"/>
          <w:szCs w:val="24"/>
          <w:lang w:eastAsia="ru-RU"/>
        </w:rPr>
      </w:pPr>
      <w:r w:rsidRPr="00A65043">
        <w:rPr>
          <w:rFonts w:ascii="Arial" w:eastAsia="Times New Roman" w:hAnsi="Arial" w:cs="Arial"/>
          <w:sz w:val="24"/>
          <w:szCs w:val="24"/>
          <w:lang w:eastAsia="ru-RU"/>
        </w:rPr>
        <w:t>в) нарушение прав потребителей (в случае обращения граждан, права которых нарушены);</w:t>
      </w:r>
    </w:p>
    <w:p w:rsidR="00262248" w:rsidRPr="00A65043" w:rsidRDefault="00262248" w:rsidP="00262248">
      <w:pPr>
        <w:pStyle w:val="a3"/>
        <w:spacing w:after="0" w:line="240" w:lineRule="auto"/>
        <w:ind w:left="1050"/>
        <w:rPr>
          <w:rFonts w:ascii="Arial" w:eastAsia="Times New Roman" w:hAnsi="Arial" w:cs="Arial"/>
          <w:sz w:val="24"/>
          <w:szCs w:val="24"/>
          <w:lang w:eastAsia="ru-RU"/>
        </w:rPr>
      </w:pPr>
    </w:p>
    <w:p w:rsidR="00262248" w:rsidRPr="00A65043" w:rsidRDefault="00262248" w:rsidP="00262248">
      <w:pPr>
        <w:pStyle w:val="a3"/>
        <w:numPr>
          <w:ilvl w:val="0"/>
          <w:numId w:val="1"/>
        </w:numPr>
        <w:spacing w:after="0" w:line="240" w:lineRule="auto"/>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главу 4 дополнить пунктом 4.2  следующего содержания:</w:t>
      </w:r>
    </w:p>
    <w:p w:rsidR="00262248" w:rsidRPr="00A65043" w:rsidRDefault="00262248" w:rsidP="00262248">
      <w:pPr>
        <w:spacing w:after="0" w:line="240" w:lineRule="auto"/>
        <w:ind w:firstLine="547"/>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4.2. Ограничения при проведении проверки:</w:t>
      </w:r>
    </w:p>
    <w:p w:rsidR="00262248" w:rsidRPr="00A65043" w:rsidRDefault="00262248" w:rsidP="00262248">
      <w:pPr>
        <w:spacing w:after="0" w:line="240" w:lineRule="auto"/>
        <w:ind w:firstLine="547"/>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При проведении проверки должностные лица органа муниципального контроля не вправе:</w:t>
      </w:r>
    </w:p>
    <w:p w:rsidR="00262248" w:rsidRPr="00A65043" w:rsidRDefault="00262248" w:rsidP="00262248">
      <w:pPr>
        <w:spacing w:after="0" w:line="240" w:lineRule="auto"/>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 xml:space="preserve">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62248" w:rsidRPr="00A65043" w:rsidRDefault="00262248" w:rsidP="00262248">
      <w:pPr>
        <w:spacing w:after="0" w:line="240" w:lineRule="auto"/>
        <w:ind w:firstLine="547"/>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62248" w:rsidRPr="00A65043" w:rsidRDefault="00262248" w:rsidP="00262248">
      <w:pPr>
        <w:spacing w:after="0" w:line="240" w:lineRule="auto"/>
        <w:ind w:firstLine="547"/>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62248" w:rsidRPr="00A65043" w:rsidRDefault="00262248" w:rsidP="00262248">
      <w:pPr>
        <w:spacing w:after="0" w:line="240" w:lineRule="auto"/>
        <w:ind w:firstLine="547"/>
        <w:rPr>
          <w:rFonts w:ascii="Arial" w:eastAsia="Times New Roman" w:hAnsi="Arial" w:cs="Arial"/>
          <w:sz w:val="24"/>
          <w:szCs w:val="24"/>
          <w:lang w:eastAsia="ru-RU"/>
        </w:rPr>
      </w:pPr>
      <w:r w:rsidRPr="00A65043">
        <w:rPr>
          <w:rFonts w:ascii="Arial" w:eastAsia="Times New Roman" w:hAnsi="Arial" w:cs="Arial"/>
          <w:sz w:val="24"/>
          <w:szCs w:val="24"/>
          <w:lang w:eastAsia="ru-RU"/>
        </w:rPr>
        <w:t> </w:t>
      </w:r>
    </w:p>
    <w:p w:rsidR="00262248" w:rsidRPr="00A65043" w:rsidRDefault="00262248" w:rsidP="00262248">
      <w:pPr>
        <w:spacing w:after="0" w:line="240" w:lineRule="auto"/>
        <w:ind w:firstLine="547"/>
        <w:jc w:val="both"/>
        <w:rPr>
          <w:rFonts w:ascii="Arial" w:eastAsia="Times New Roman" w:hAnsi="Arial" w:cs="Arial"/>
          <w:sz w:val="24"/>
          <w:szCs w:val="24"/>
          <w:lang w:eastAsia="ru-RU"/>
        </w:rPr>
      </w:pPr>
      <w:proofErr w:type="gramStart"/>
      <w:r w:rsidRPr="00A65043">
        <w:rPr>
          <w:rFonts w:ascii="Arial" w:eastAsia="Times New Roman" w:hAnsi="Arial" w:cs="Arial"/>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sidRPr="00A65043">
        <w:rPr>
          <w:rFonts w:ascii="Arial" w:hAnsi="Arial" w:cs="Arial"/>
          <w:sz w:val="24"/>
          <w:szCs w:val="24"/>
        </w:rPr>
        <w:t xml:space="preserve"> от 26 декабря 2008 года № 294 -ФЗО защите прав юридических лиц и индивидуальных предпринимателей</w:t>
      </w:r>
      <w:proofErr w:type="gramEnd"/>
      <w:r w:rsidRPr="00A65043">
        <w:rPr>
          <w:rFonts w:ascii="Arial" w:hAnsi="Arial" w:cs="Arial"/>
          <w:sz w:val="24"/>
          <w:szCs w:val="24"/>
        </w:rPr>
        <w:t xml:space="preserve"> при осуществлении государственного контроля (надзора) и муниципального контроля";</w:t>
      </w:r>
    </w:p>
    <w:p w:rsidR="00262248" w:rsidRPr="00A65043" w:rsidRDefault="00262248" w:rsidP="00262248">
      <w:pPr>
        <w:spacing w:after="0" w:line="240" w:lineRule="auto"/>
        <w:ind w:firstLine="547"/>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262248" w:rsidRPr="00A65043" w:rsidRDefault="00262248" w:rsidP="00262248">
      <w:pPr>
        <w:spacing w:after="0" w:line="240" w:lineRule="auto"/>
        <w:ind w:firstLine="547"/>
        <w:jc w:val="both"/>
        <w:rPr>
          <w:rFonts w:ascii="Arial" w:eastAsia="Times New Roman" w:hAnsi="Arial" w:cs="Arial"/>
          <w:sz w:val="24"/>
          <w:szCs w:val="24"/>
          <w:lang w:eastAsia="ru-RU"/>
        </w:rPr>
      </w:pPr>
      <w:proofErr w:type="gramStart"/>
      <w:r w:rsidRPr="00A65043">
        <w:rPr>
          <w:rFonts w:ascii="Arial" w:eastAsia="Times New Roman" w:hAnsi="Arial" w:cs="Arial"/>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65043">
        <w:rPr>
          <w:rFonts w:ascii="Arial" w:eastAsia="Times New Roman" w:hAnsi="Arial" w:cs="Arial"/>
          <w:sz w:val="24"/>
          <w:szCs w:val="24"/>
          <w:lang w:eastAsia="ru-RU"/>
        </w:rPr>
        <w:t xml:space="preserve"> техническими документами и правилами и методами исследований, испытаний, измерений; </w:t>
      </w:r>
    </w:p>
    <w:p w:rsidR="00262248" w:rsidRPr="00A65043" w:rsidRDefault="00262248" w:rsidP="00262248">
      <w:pPr>
        <w:spacing w:after="0" w:line="240" w:lineRule="auto"/>
        <w:ind w:firstLine="547"/>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262248" w:rsidRPr="00A65043" w:rsidRDefault="00262248" w:rsidP="00262248">
      <w:pPr>
        <w:spacing w:after="0" w:line="240" w:lineRule="auto"/>
        <w:ind w:firstLine="547"/>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6) превышать установленные сроки проведения проверки;</w:t>
      </w:r>
    </w:p>
    <w:p w:rsidR="00262248" w:rsidRPr="00A65043" w:rsidRDefault="00262248" w:rsidP="00262248">
      <w:pPr>
        <w:spacing w:after="0" w:line="240" w:lineRule="auto"/>
        <w:ind w:firstLine="547"/>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62248" w:rsidRPr="00A65043" w:rsidRDefault="00262248" w:rsidP="00262248">
      <w:pPr>
        <w:spacing w:after="0" w:line="240" w:lineRule="auto"/>
        <w:jc w:val="both"/>
        <w:rPr>
          <w:rFonts w:ascii="Arial" w:eastAsia="Times New Roman" w:hAnsi="Arial" w:cs="Arial"/>
          <w:sz w:val="24"/>
          <w:szCs w:val="24"/>
          <w:lang w:eastAsia="ru-RU"/>
        </w:rPr>
      </w:pPr>
    </w:p>
    <w:p w:rsidR="00262248" w:rsidRPr="00A65043" w:rsidRDefault="00262248" w:rsidP="00262248">
      <w:pPr>
        <w:spacing w:after="0" w:line="240" w:lineRule="auto"/>
        <w:jc w:val="both"/>
        <w:rPr>
          <w:rFonts w:ascii="Arial" w:eastAsia="Times New Roman" w:hAnsi="Arial" w:cs="Arial"/>
          <w:sz w:val="24"/>
          <w:szCs w:val="24"/>
          <w:lang w:eastAsia="ru-RU"/>
        </w:rPr>
      </w:pPr>
    </w:p>
    <w:p w:rsidR="00262248" w:rsidRPr="00A65043" w:rsidRDefault="00262248" w:rsidP="00262248">
      <w:pPr>
        <w:spacing w:after="0" w:line="240" w:lineRule="auto"/>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2.Настоящее решение подлежит обнародованию в установленном порядке и вступает в силу со дня его обнародования.</w:t>
      </w:r>
    </w:p>
    <w:p w:rsidR="00262248" w:rsidRPr="00A65043" w:rsidRDefault="00262248" w:rsidP="00262248">
      <w:pPr>
        <w:spacing w:after="0" w:line="240" w:lineRule="auto"/>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3.</w:t>
      </w:r>
      <w:proofErr w:type="gramStart"/>
      <w:r w:rsidRPr="00A65043">
        <w:rPr>
          <w:rFonts w:ascii="Arial" w:eastAsia="Times New Roman" w:hAnsi="Arial" w:cs="Arial"/>
          <w:sz w:val="24"/>
          <w:szCs w:val="24"/>
          <w:lang w:eastAsia="ru-RU"/>
        </w:rPr>
        <w:t>Контроль за</w:t>
      </w:r>
      <w:proofErr w:type="gramEnd"/>
      <w:r w:rsidRPr="00A65043">
        <w:rPr>
          <w:rFonts w:ascii="Arial" w:eastAsia="Times New Roman" w:hAnsi="Arial" w:cs="Arial"/>
          <w:sz w:val="24"/>
          <w:szCs w:val="24"/>
          <w:lang w:eastAsia="ru-RU"/>
        </w:rPr>
        <w:t xml:space="preserve"> исполнением данного решения возложить на постоянную  комиссию Совета по земельным вопросам, благоустройству и экологии.</w:t>
      </w:r>
    </w:p>
    <w:p w:rsidR="00262248" w:rsidRPr="00A65043" w:rsidRDefault="00262248" w:rsidP="00262248">
      <w:pPr>
        <w:spacing w:after="0" w:line="240" w:lineRule="auto"/>
        <w:jc w:val="both"/>
        <w:rPr>
          <w:rFonts w:ascii="Arial" w:eastAsia="Times New Roman" w:hAnsi="Arial" w:cs="Arial"/>
          <w:sz w:val="24"/>
          <w:szCs w:val="24"/>
          <w:lang w:eastAsia="ru-RU"/>
        </w:rPr>
      </w:pPr>
    </w:p>
    <w:p w:rsidR="00262248" w:rsidRPr="00A65043" w:rsidRDefault="00262248" w:rsidP="00262248">
      <w:pPr>
        <w:spacing w:after="0" w:line="240" w:lineRule="auto"/>
        <w:jc w:val="both"/>
        <w:rPr>
          <w:rFonts w:ascii="Arial" w:eastAsia="Times New Roman" w:hAnsi="Arial" w:cs="Arial"/>
          <w:sz w:val="24"/>
          <w:szCs w:val="24"/>
          <w:lang w:eastAsia="ru-RU"/>
        </w:rPr>
      </w:pPr>
    </w:p>
    <w:p w:rsidR="00262248" w:rsidRPr="00A65043" w:rsidRDefault="00262248" w:rsidP="00262248">
      <w:pPr>
        <w:pStyle w:val="a3"/>
        <w:spacing w:after="0" w:line="240" w:lineRule="auto"/>
        <w:jc w:val="both"/>
        <w:rPr>
          <w:rFonts w:ascii="Arial" w:eastAsia="Times New Roman" w:hAnsi="Arial" w:cs="Arial"/>
          <w:sz w:val="24"/>
          <w:szCs w:val="24"/>
          <w:lang w:eastAsia="ru-RU"/>
        </w:rPr>
      </w:pPr>
    </w:p>
    <w:p w:rsidR="00262248" w:rsidRPr="00A65043" w:rsidRDefault="00262248" w:rsidP="00262248">
      <w:pPr>
        <w:tabs>
          <w:tab w:val="num" w:pos="1276"/>
        </w:tabs>
        <w:spacing w:after="0" w:line="240" w:lineRule="auto"/>
        <w:ind w:left="1276" w:hanging="568"/>
        <w:jc w:val="both"/>
        <w:rPr>
          <w:rFonts w:ascii="Arial" w:eastAsia="Times New Roman" w:hAnsi="Arial" w:cs="Arial"/>
          <w:sz w:val="24"/>
          <w:szCs w:val="24"/>
          <w:lang w:eastAsia="ru-RU"/>
        </w:rPr>
      </w:pPr>
      <w:r w:rsidRPr="00A65043">
        <w:rPr>
          <w:rFonts w:ascii="Arial" w:eastAsia="Times New Roman" w:hAnsi="Arial" w:cs="Arial"/>
          <w:sz w:val="24"/>
          <w:szCs w:val="24"/>
          <w:lang w:eastAsia="ru-RU"/>
        </w:rPr>
        <w:t xml:space="preserve">Глава сельского поселения                                             </w:t>
      </w:r>
      <w:r>
        <w:rPr>
          <w:rFonts w:ascii="Arial" w:eastAsia="Times New Roman" w:hAnsi="Arial" w:cs="Arial"/>
          <w:sz w:val="24"/>
          <w:szCs w:val="24"/>
          <w:lang w:eastAsia="ru-RU"/>
        </w:rPr>
        <w:t xml:space="preserve">  </w:t>
      </w:r>
      <w:r w:rsidRPr="00A65043">
        <w:rPr>
          <w:rFonts w:ascii="Arial" w:eastAsia="Times New Roman" w:hAnsi="Arial" w:cs="Arial"/>
          <w:sz w:val="24"/>
          <w:szCs w:val="24"/>
          <w:lang w:eastAsia="ru-RU"/>
        </w:rPr>
        <w:t xml:space="preserve">   В.Ф. Юмагузин </w:t>
      </w:r>
    </w:p>
    <w:p w:rsidR="00262248" w:rsidRPr="00A65043" w:rsidRDefault="00262248" w:rsidP="00262248">
      <w:pPr>
        <w:tabs>
          <w:tab w:val="num" w:pos="1276"/>
        </w:tabs>
        <w:spacing w:after="0" w:line="240" w:lineRule="auto"/>
        <w:jc w:val="both"/>
        <w:rPr>
          <w:rFonts w:ascii="Arial" w:eastAsia="Times New Roman" w:hAnsi="Arial" w:cs="Arial"/>
          <w:sz w:val="24"/>
          <w:szCs w:val="24"/>
          <w:lang w:eastAsia="ru-RU"/>
        </w:rPr>
      </w:pPr>
    </w:p>
    <w:p w:rsidR="00262248" w:rsidRPr="00A65043" w:rsidRDefault="00262248" w:rsidP="00262248">
      <w:pPr>
        <w:autoSpaceDE w:val="0"/>
        <w:autoSpaceDN w:val="0"/>
        <w:adjustRightInd w:val="0"/>
        <w:spacing w:after="0" w:line="240" w:lineRule="auto"/>
        <w:jc w:val="both"/>
        <w:rPr>
          <w:rFonts w:ascii="Arial" w:eastAsia="Times New Roman" w:hAnsi="Arial" w:cs="Arial"/>
          <w:sz w:val="24"/>
          <w:szCs w:val="24"/>
          <w:lang w:eastAsia="ru-RU"/>
        </w:rPr>
      </w:pPr>
    </w:p>
    <w:p w:rsidR="00262248" w:rsidRPr="00A65043" w:rsidRDefault="00262248" w:rsidP="00262248">
      <w:pPr>
        <w:rPr>
          <w:rFonts w:ascii="Arial" w:hAnsi="Arial" w:cs="Arial"/>
          <w:sz w:val="24"/>
          <w:szCs w:val="24"/>
        </w:rPr>
      </w:pPr>
    </w:p>
    <w:p w:rsidR="00262248" w:rsidRPr="00A65043" w:rsidRDefault="00262248" w:rsidP="00262248">
      <w:pPr>
        <w:ind w:left="1134" w:right="567"/>
        <w:rPr>
          <w:rFonts w:ascii="Arial" w:hAnsi="Arial" w:cs="Arial"/>
          <w:sz w:val="24"/>
          <w:szCs w:val="24"/>
        </w:rPr>
      </w:pPr>
    </w:p>
    <w:p w:rsidR="00EA6A43" w:rsidRDefault="00EA6A43"/>
    <w:sectPr w:rsidR="00EA6A43" w:rsidSect="00A65043">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713" w:rsidRDefault="00263713" w:rsidP="00262248">
      <w:pPr>
        <w:spacing w:after="0" w:line="240" w:lineRule="auto"/>
      </w:pPr>
      <w:r>
        <w:separator/>
      </w:r>
    </w:p>
  </w:endnote>
  <w:endnote w:type="continuationSeparator" w:id="0">
    <w:p w:rsidR="00263713" w:rsidRDefault="00263713" w:rsidP="00262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_Timer(05%)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713" w:rsidRDefault="00263713" w:rsidP="00262248">
      <w:pPr>
        <w:spacing w:after="0" w:line="240" w:lineRule="auto"/>
      </w:pPr>
      <w:r>
        <w:separator/>
      </w:r>
    </w:p>
  </w:footnote>
  <w:footnote w:type="continuationSeparator" w:id="0">
    <w:p w:rsidR="00263713" w:rsidRDefault="00263713" w:rsidP="00262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E6" w:rsidRDefault="00263713" w:rsidP="00CC26E6">
    <w:pPr>
      <w:pStyle w:val="a5"/>
      <w:tabs>
        <w:tab w:val="clear" w:pos="4677"/>
        <w:tab w:val="clear" w:pos="9355"/>
        <w:tab w:val="left" w:pos="83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569E2"/>
    <w:multiLevelType w:val="hybridMultilevel"/>
    <w:tmpl w:val="95E889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2248"/>
    <w:rsid w:val="00172F3B"/>
    <w:rsid w:val="00262248"/>
    <w:rsid w:val="00263713"/>
    <w:rsid w:val="0066231D"/>
    <w:rsid w:val="00E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48"/>
  </w:style>
  <w:style w:type="paragraph" w:styleId="1">
    <w:name w:val="heading 1"/>
    <w:basedOn w:val="a"/>
    <w:link w:val="10"/>
    <w:uiPriority w:val="9"/>
    <w:qFormat/>
    <w:rsid w:val="00262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24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62248"/>
    <w:pPr>
      <w:ind w:left="720"/>
      <w:contextualSpacing/>
    </w:pPr>
  </w:style>
  <w:style w:type="paragraph" w:styleId="a4">
    <w:name w:val="No Spacing"/>
    <w:uiPriority w:val="1"/>
    <w:qFormat/>
    <w:rsid w:val="00262248"/>
    <w:pPr>
      <w:spacing w:after="0" w:line="240" w:lineRule="auto"/>
    </w:pPr>
  </w:style>
  <w:style w:type="character" w:customStyle="1" w:styleId="blk">
    <w:name w:val="blk"/>
    <w:basedOn w:val="a0"/>
    <w:rsid w:val="00262248"/>
  </w:style>
  <w:style w:type="paragraph" w:styleId="a5">
    <w:name w:val="header"/>
    <w:basedOn w:val="a"/>
    <w:link w:val="a6"/>
    <w:unhideWhenUsed/>
    <w:rsid w:val="00262248"/>
    <w:pPr>
      <w:tabs>
        <w:tab w:val="center" w:pos="4677"/>
        <w:tab w:val="right" w:pos="9355"/>
      </w:tabs>
      <w:spacing w:after="0" w:line="240" w:lineRule="auto"/>
    </w:pPr>
  </w:style>
  <w:style w:type="character" w:customStyle="1" w:styleId="a6">
    <w:name w:val="Верхний колонтитул Знак"/>
    <w:basedOn w:val="a0"/>
    <w:link w:val="a5"/>
    <w:rsid w:val="00262248"/>
  </w:style>
  <w:style w:type="paragraph" w:customStyle="1" w:styleId="11">
    <w:name w:val="Без интервала1"/>
    <w:rsid w:val="0026224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22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2248"/>
    <w:rPr>
      <w:rFonts w:ascii="Tahoma" w:hAnsi="Tahoma" w:cs="Tahoma"/>
      <w:sz w:val="16"/>
      <w:szCs w:val="16"/>
    </w:rPr>
  </w:style>
  <w:style w:type="paragraph" w:styleId="a9">
    <w:name w:val="footer"/>
    <w:basedOn w:val="a"/>
    <w:link w:val="aa"/>
    <w:uiPriority w:val="99"/>
    <w:semiHidden/>
    <w:unhideWhenUsed/>
    <w:rsid w:val="0026224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622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8590</Characters>
  <Application>Microsoft Office Word</Application>
  <DocSecurity>0</DocSecurity>
  <Lines>71</Lines>
  <Paragraphs>20</Paragraphs>
  <ScaleCrop>false</ScaleCrop>
  <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2016-05-30T06:30:00Z</dcterms:created>
  <dcterms:modified xsi:type="dcterms:W3CDTF">2016-05-30T06:31:00Z</dcterms:modified>
</cp:coreProperties>
</file>