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C95429" w:rsidTr="005C51D4">
        <w:trPr>
          <w:trHeight w:val="2127"/>
        </w:trPr>
        <w:tc>
          <w:tcPr>
            <w:tcW w:w="4219" w:type="dxa"/>
            <w:tcBorders>
              <w:top w:val="nil"/>
              <w:left w:val="nil"/>
              <w:bottom w:val="double" w:sz="18" w:space="0" w:color="auto"/>
              <w:right w:val="nil"/>
            </w:tcBorders>
          </w:tcPr>
          <w:p w:rsidR="00C95429" w:rsidRDefault="00C95429" w:rsidP="005C51D4">
            <w:pPr>
              <w:pStyle w:val="1"/>
              <w:spacing w:line="276" w:lineRule="auto"/>
              <w:jc w:val="center"/>
              <w:rPr>
                <w:rFonts w:ascii="a_Timer(15%) Bashkir" w:hAnsi="a_Timer(15%) Bashkir" w:cs="Arial"/>
                <w:b/>
                <w:sz w:val="20"/>
                <w:lang w:eastAsia="en-US"/>
              </w:rPr>
            </w:pPr>
            <w:r>
              <w:rPr>
                <w:rFonts w:ascii="a_Timer(15%) Bashkir" w:hAnsi="a_Timer(15%) Bashkir" w:cs="Arial"/>
                <w:b/>
                <w:sz w:val="20"/>
                <w:lang w:eastAsia="en-US"/>
              </w:rPr>
              <w:t>БАШ</w:t>
            </w:r>
            <w:r>
              <w:rPr>
                <w:rFonts w:ascii="MS Mincho" w:eastAsia="MS Mincho" w:hAnsi="MS Mincho" w:cs="MS Mincho" w:hint="eastAsia"/>
                <w:b/>
                <w:sz w:val="20"/>
                <w:lang w:eastAsia="en-US"/>
              </w:rPr>
              <w:t>Ҡ</w:t>
            </w:r>
            <w:r>
              <w:rPr>
                <w:b/>
                <w:sz w:val="20"/>
                <w:lang w:eastAsia="en-US"/>
              </w:rPr>
              <w:t>ОРТОСТАН</w:t>
            </w:r>
            <w:r>
              <w:rPr>
                <w:rFonts w:ascii="a_Timer(15%) Bashkir" w:hAnsi="a_Timer(15%) Bashkir" w:cs="Arial"/>
                <w:b/>
                <w:sz w:val="20"/>
                <w:lang w:eastAsia="en-US"/>
              </w:rPr>
              <w:t xml:space="preserve">  РЕСПУБЛИКАҺЫ</w:t>
            </w:r>
          </w:p>
          <w:p w:rsidR="00C95429" w:rsidRDefault="00C95429" w:rsidP="005C51D4">
            <w:pPr>
              <w:pStyle w:val="1"/>
              <w:spacing w:line="276" w:lineRule="auto"/>
              <w:jc w:val="center"/>
              <w:rPr>
                <w:rFonts w:ascii="a_Timer(15%) Bashkir" w:hAnsi="a_Timer(15%) Bashkir" w:cs="Arial"/>
                <w:b/>
                <w:sz w:val="20"/>
                <w:lang w:eastAsia="en-US"/>
              </w:rPr>
            </w:pPr>
            <w:r>
              <w:rPr>
                <w:rFonts w:ascii="a_Timer(15%) Bashkir" w:hAnsi="a_Timer(15%) Bashkir" w:cs="Arial"/>
                <w:b/>
                <w:sz w:val="20"/>
                <w:lang w:eastAsia="en-US"/>
              </w:rPr>
              <w:t>ӘЛШӘЙ РАЙОНЫ</w:t>
            </w:r>
          </w:p>
          <w:p w:rsidR="00C95429" w:rsidRDefault="00C95429" w:rsidP="005C51D4">
            <w:pPr>
              <w:pStyle w:val="1"/>
              <w:spacing w:line="276" w:lineRule="auto"/>
              <w:jc w:val="center"/>
              <w:rPr>
                <w:rFonts w:ascii="a_Timer(15%) Bashkir" w:hAnsi="a_Timer(15%) Bashkir" w:cs="Arial"/>
                <w:b/>
                <w:sz w:val="20"/>
                <w:lang w:eastAsia="en-US"/>
              </w:rPr>
            </w:pPr>
            <w:r>
              <w:rPr>
                <w:rFonts w:ascii="a_Timer(15%) Bashkir" w:hAnsi="a_Timer(15%) Bashkir" w:cs="Arial"/>
                <w:b/>
                <w:sz w:val="20"/>
                <w:lang w:eastAsia="en-US"/>
              </w:rPr>
              <w:t>МУНИЦИПАЛЬ РАЙОНЫНЫҢ</w:t>
            </w:r>
          </w:p>
          <w:p w:rsidR="00C95429" w:rsidRDefault="00C95429" w:rsidP="005C51D4">
            <w:pPr>
              <w:pStyle w:val="1"/>
              <w:spacing w:line="276" w:lineRule="auto"/>
              <w:jc w:val="center"/>
              <w:rPr>
                <w:rFonts w:ascii="a_Timer(15%) Bashkir" w:hAnsi="a_Timer(15%) Bashkir" w:cs="Arial"/>
                <w:b/>
                <w:sz w:val="20"/>
                <w:lang w:eastAsia="en-US"/>
              </w:rPr>
            </w:pPr>
            <w:r>
              <w:rPr>
                <w:rFonts w:ascii="a_Timer(15%) Bashkir" w:hAnsi="a_Timer(15%) Bashkir" w:cs="Arial"/>
                <w:b/>
                <w:sz w:val="20"/>
                <w:lang w:eastAsia="en-US"/>
              </w:rPr>
              <w:t>КАЗАНКА АУЫЛ СОВЕТЫ</w:t>
            </w:r>
          </w:p>
          <w:p w:rsidR="00C95429" w:rsidRDefault="00C95429" w:rsidP="005C51D4">
            <w:pPr>
              <w:pStyle w:val="1"/>
              <w:spacing w:line="276" w:lineRule="auto"/>
              <w:jc w:val="center"/>
              <w:rPr>
                <w:rFonts w:ascii="a_Timer(15%) Bashkir" w:hAnsi="a_Timer(15%) Bashkir" w:cs="Arial"/>
                <w:b/>
                <w:sz w:val="20"/>
                <w:lang w:eastAsia="en-US"/>
              </w:rPr>
            </w:pPr>
            <w:r>
              <w:rPr>
                <w:rFonts w:ascii="a_Timer(15%) Bashkir" w:hAnsi="a_Timer(15%) Bashkir" w:cs="Arial"/>
                <w:b/>
                <w:sz w:val="20"/>
                <w:lang w:eastAsia="en-US"/>
              </w:rPr>
              <w:t>АУЫЛ БИЛӘМӘҺЕ</w:t>
            </w:r>
          </w:p>
          <w:p w:rsidR="00C95429" w:rsidRDefault="00C95429" w:rsidP="005C51D4">
            <w:pPr>
              <w:pStyle w:val="1"/>
              <w:spacing w:line="276" w:lineRule="auto"/>
              <w:jc w:val="center"/>
              <w:rPr>
                <w:rFonts w:ascii="a_Timer(05%) Bashkir" w:hAnsi="a_Timer(05%) Bashkir" w:cs="Arial"/>
                <w:b/>
                <w:lang w:eastAsia="en-US"/>
              </w:rPr>
            </w:pPr>
            <w:r>
              <w:rPr>
                <w:rFonts w:ascii="a_Timer(15%) Bashkir" w:hAnsi="a_Timer(15%) Bashkir" w:cs="Arial"/>
                <w:b/>
                <w:sz w:val="20"/>
                <w:lang w:eastAsia="en-US"/>
              </w:rPr>
              <w:t>ХАКИМИӘТЕ</w:t>
            </w:r>
          </w:p>
          <w:p w:rsidR="00C95429" w:rsidRDefault="00C95429" w:rsidP="005C51D4">
            <w:pPr>
              <w:pStyle w:val="1"/>
              <w:spacing w:line="276" w:lineRule="auto"/>
              <w:jc w:val="center"/>
              <w:rPr>
                <w:rFonts w:ascii="a_Timer(05%) Bashkir" w:hAnsi="a_Timer(05%) Bashkir"/>
                <w:b/>
                <w:sz w:val="4"/>
                <w:szCs w:val="4"/>
                <w:lang w:eastAsia="en-US"/>
              </w:rPr>
            </w:pPr>
          </w:p>
          <w:p w:rsidR="00C95429" w:rsidRDefault="00C95429" w:rsidP="005C51D4">
            <w:pPr>
              <w:pStyle w:val="1"/>
              <w:spacing w:line="276" w:lineRule="auto"/>
              <w:jc w:val="center"/>
              <w:rPr>
                <w:rFonts w:ascii="a_Timer(05%) Bashkir" w:hAnsi="a_Timer(05%) Bashkir" w:cs="Arial"/>
                <w:b/>
                <w:sz w:val="16"/>
                <w:szCs w:val="20"/>
                <w:lang w:eastAsia="en-US"/>
              </w:rPr>
            </w:pPr>
            <w:r>
              <w:rPr>
                <w:rFonts w:ascii="a_Timer(05%) Bashkir" w:hAnsi="a_Timer(05%) Bashkir" w:cs="Arial"/>
                <w:b/>
                <w:sz w:val="16"/>
                <w:szCs w:val="20"/>
                <w:lang w:eastAsia="en-US"/>
              </w:rPr>
              <w:t>(БАШ</w:t>
            </w:r>
            <w:r>
              <w:rPr>
                <w:rFonts w:ascii="MS Mincho" w:eastAsia="MS Mincho" w:hAnsi="MS Mincho" w:cs="MS Mincho" w:hint="eastAsia"/>
                <w:b/>
                <w:sz w:val="16"/>
                <w:szCs w:val="20"/>
                <w:lang w:eastAsia="en-US"/>
              </w:rPr>
              <w:t>Ҡ</w:t>
            </w:r>
            <w:r>
              <w:rPr>
                <w:b/>
                <w:sz w:val="16"/>
                <w:szCs w:val="20"/>
                <w:lang w:eastAsia="en-US"/>
              </w:rPr>
              <w:t>ОРТОСТАН</w:t>
            </w:r>
            <w:r>
              <w:rPr>
                <w:rFonts w:ascii="a_Timer(05%) Bashkir" w:hAnsi="a_Timer(05%) Bashkir" w:cs="Arial"/>
                <w:b/>
                <w:sz w:val="16"/>
                <w:szCs w:val="20"/>
                <w:lang w:eastAsia="en-US"/>
              </w:rPr>
              <w:t xml:space="preserve"> РЕСПУБЛИКАҺЫ</w:t>
            </w:r>
          </w:p>
          <w:p w:rsidR="00C95429" w:rsidRDefault="00C95429" w:rsidP="005C51D4">
            <w:pPr>
              <w:pStyle w:val="1"/>
              <w:spacing w:line="276" w:lineRule="auto"/>
              <w:jc w:val="center"/>
              <w:rPr>
                <w:rFonts w:ascii="a_Timer(05%) Bashkir" w:hAnsi="a_Timer(05%) Bashkir" w:cs="Arial"/>
                <w:b/>
                <w:sz w:val="16"/>
                <w:szCs w:val="20"/>
                <w:lang w:eastAsia="en-US"/>
              </w:rPr>
            </w:pPr>
            <w:r>
              <w:rPr>
                <w:rFonts w:ascii="a_Timer(05%) Bashkir" w:hAnsi="a_Timer(05%) Bashkir" w:cs="Arial"/>
                <w:b/>
                <w:sz w:val="16"/>
                <w:szCs w:val="20"/>
                <w:lang w:eastAsia="en-US"/>
              </w:rPr>
              <w:t>ӘЛШӘЙ РАЙОНЫ</w:t>
            </w:r>
          </w:p>
          <w:p w:rsidR="00C95429" w:rsidRDefault="00C95429" w:rsidP="005C51D4">
            <w:pPr>
              <w:pStyle w:val="1"/>
              <w:spacing w:line="276" w:lineRule="auto"/>
              <w:jc w:val="center"/>
              <w:rPr>
                <w:rFonts w:ascii="a_Timer(05%) Bashkir" w:hAnsi="a_Timer(05%) Bashkir" w:cs="Arial"/>
                <w:b/>
                <w:lang w:eastAsia="en-US"/>
              </w:rPr>
            </w:pPr>
            <w:r>
              <w:rPr>
                <w:rFonts w:ascii="a_Timer(05%) Bashkir" w:hAnsi="a_Timer(05%) Bashkir" w:cs="Arial"/>
                <w:b/>
                <w:sz w:val="16"/>
                <w:szCs w:val="20"/>
                <w:lang w:eastAsia="en-US"/>
              </w:rPr>
              <w:t>КАЗАНКА АУЫЛ СОВЕТЫ)</w:t>
            </w:r>
          </w:p>
          <w:p w:rsidR="00C95429" w:rsidRDefault="00C95429" w:rsidP="005C51D4">
            <w:pPr>
              <w:spacing w:after="200" w:line="276" w:lineRule="auto"/>
              <w:jc w:val="center"/>
              <w:rPr>
                <w:b/>
                <w:sz w:val="18"/>
              </w:rPr>
            </w:pPr>
          </w:p>
        </w:tc>
        <w:tc>
          <w:tcPr>
            <w:tcW w:w="1984" w:type="dxa"/>
            <w:tcBorders>
              <w:top w:val="nil"/>
              <w:left w:val="nil"/>
              <w:bottom w:val="double" w:sz="18" w:space="0" w:color="auto"/>
              <w:right w:val="nil"/>
            </w:tcBorders>
          </w:tcPr>
          <w:p w:rsidR="00C95429" w:rsidRDefault="00C95429" w:rsidP="005C51D4">
            <w:pPr>
              <w:pStyle w:val="a3"/>
              <w:spacing w:line="276" w:lineRule="auto"/>
              <w:jc w:val="center"/>
              <w:rPr>
                <w:rFonts w:ascii="a_Timer(05%) Bashkir" w:hAnsi="a_Timer(05%) Bashkir" w:cstheme="minorBidi"/>
                <w:b/>
                <w:bCs/>
              </w:rPr>
            </w:pPr>
            <w:r>
              <w:rPr>
                <w:rFonts w:ascii="a_Timer(05%) Bashkir" w:hAnsi="a_Timer(05%) Bashkir"/>
                <w:b/>
                <w:noProof/>
              </w:rPr>
              <w:drawing>
                <wp:inline distT="0" distB="0" distL="0" distR="0">
                  <wp:extent cx="8191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19150" cy="885825"/>
                          </a:xfrm>
                          <a:prstGeom prst="rect">
                            <a:avLst/>
                          </a:prstGeom>
                          <a:noFill/>
                          <a:ln w="9525">
                            <a:noFill/>
                            <a:miter lim="800000"/>
                            <a:headEnd/>
                            <a:tailEnd/>
                          </a:ln>
                        </pic:spPr>
                      </pic:pic>
                    </a:graphicData>
                  </a:graphic>
                </wp:inline>
              </w:drawing>
            </w:r>
          </w:p>
          <w:p w:rsidR="00C95429" w:rsidRDefault="00C95429" w:rsidP="005C51D4">
            <w:pPr>
              <w:rPr>
                <w:rFonts w:asciiTheme="minorHAnsi" w:hAnsiTheme="minorHAnsi"/>
                <w:b/>
              </w:rPr>
            </w:pPr>
          </w:p>
          <w:p w:rsidR="00C95429" w:rsidRDefault="00C95429" w:rsidP="005C51D4">
            <w:pPr>
              <w:spacing w:after="200" w:line="276" w:lineRule="auto"/>
              <w:rPr>
                <w:b/>
                <w:sz w:val="18"/>
              </w:rPr>
            </w:pPr>
          </w:p>
        </w:tc>
        <w:tc>
          <w:tcPr>
            <w:tcW w:w="3805" w:type="dxa"/>
            <w:tcBorders>
              <w:top w:val="nil"/>
              <w:left w:val="nil"/>
              <w:bottom w:val="double" w:sz="18" w:space="0" w:color="auto"/>
              <w:right w:val="nil"/>
            </w:tcBorders>
          </w:tcPr>
          <w:p w:rsidR="00C95429" w:rsidRDefault="00C95429" w:rsidP="005C51D4">
            <w:pPr>
              <w:pStyle w:val="1"/>
              <w:spacing w:line="276" w:lineRule="auto"/>
              <w:ind w:right="627"/>
              <w:jc w:val="center"/>
              <w:rPr>
                <w:rFonts w:ascii="a_Timer(15%) Bashkir" w:hAnsi="a_Timer(15%) Bashkir" w:cs="Arial"/>
                <w:b/>
                <w:sz w:val="20"/>
                <w:lang w:eastAsia="en-US"/>
              </w:rPr>
            </w:pPr>
            <w:r>
              <w:rPr>
                <w:rFonts w:ascii="a_Timer(15%) Bashkir" w:hAnsi="a_Timer(15%) Bashkir" w:cs="Arial"/>
                <w:b/>
                <w:sz w:val="20"/>
                <w:lang w:eastAsia="en-US"/>
              </w:rPr>
              <w:t xml:space="preserve">              АДМИНИСТРАЦИЯ</w:t>
            </w:r>
          </w:p>
          <w:p w:rsidR="00C95429" w:rsidRDefault="00C95429" w:rsidP="005C51D4">
            <w:pPr>
              <w:pStyle w:val="1"/>
              <w:spacing w:line="276" w:lineRule="auto"/>
              <w:jc w:val="center"/>
              <w:rPr>
                <w:rFonts w:ascii="a_Timer(15%) Bashkir" w:hAnsi="a_Timer(15%) Bashkir" w:cs="Arial"/>
                <w:b/>
                <w:sz w:val="20"/>
                <w:lang w:eastAsia="en-US"/>
              </w:rPr>
            </w:pPr>
            <w:r>
              <w:rPr>
                <w:rFonts w:ascii="a_Timer(15%) Bashkir" w:hAnsi="a_Timer(15%) Bashkir" w:cs="Arial"/>
                <w:b/>
                <w:sz w:val="20"/>
                <w:lang w:eastAsia="en-US"/>
              </w:rPr>
              <w:t>СЕЛЬСКОГО ПОСЕЛЕНИЯ</w:t>
            </w:r>
          </w:p>
          <w:p w:rsidR="00C95429" w:rsidRDefault="00C95429" w:rsidP="005C51D4">
            <w:pPr>
              <w:pStyle w:val="1"/>
              <w:spacing w:line="276" w:lineRule="auto"/>
              <w:jc w:val="center"/>
              <w:rPr>
                <w:rFonts w:ascii="a_Timer(15%) Bashkir" w:hAnsi="a_Timer(15%) Bashkir" w:cs="Arial"/>
                <w:b/>
                <w:sz w:val="20"/>
                <w:lang w:eastAsia="en-US"/>
              </w:rPr>
            </w:pPr>
            <w:r>
              <w:rPr>
                <w:rFonts w:ascii="a_Timer(15%) Bashkir" w:hAnsi="a_Timer(15%) Bashkir" w:cs="Arial"/>
                <w:b/>
                <w:sz w:val="20"/>
                <w:lang w:eastAsia="en-US"/>
              </w:rPr>
              <w:t>КАЗАНСКИЙ СЕЛЬСОВЕТ</w:t>
            </w:r>
          </w:p>
          <w:p w:rsidR="00C95429" w:rsidRDefault="00C95429" w:rsidP="005C51D4">
            <w:pPr>
              <w:pStyle w:val="1"/>
              <w:spacing w:line="276" w:lineRule="auto"/>
              <w:jc w:val="center"/>
              <w:rPr>
                <w:rFonts w:ascii="a_Timer(15%) Bashkir" w:hAnsi="a_Timer(15%) Bashkir" w:cs="Arial"/>
                <w:b/>
                <w:sz w:val="20"/>
                <w:lang w:eastAsia="en-US"/>
              </w:rPr>
            </w:pPr>
            <w:r>
              <w:rPr>
                <w:rFonts w:ascii="a_Timer(15%) Bashkir" w:hAnsi="a_Timer(15%) Bashkir" w:cs="Arial"/>
                <w:b/>
                <w:sz w:val="20"/>
                <w:lang w:eastAsia="en-US"/>
              </w:rPr>
              <w:t>МУНИЦИПАЛЬНОГО РАЙОНА</w:t>
            </w:r>
          </w:p>
          <w:p w:rsidR="00C95429" w:rsidRDefault="00C95429" w:rsidP="005C51D4">
            <w:pPr>
              <w:pStyle w:val="1"/>
              <w:spacing w:line="276" w:lineRule="auto"/>
              <w:jc w:val="center"/>
              <w:rPr>
                <w:rFonts w:ascii="a_Timer(15%) Bashkir" w:hAnsi="a_Timer(15%) Bashkir" w:cs="Arial"/>
                <w:b/>
                <w:sz w:val="20"/>
                <w:lang w:eastAsia="en-US"/>
              </w:rPr>
            </w:pPr>
            <w:r>
              <w:rPr>
                <w:rFonts w:ascii="a_Timer(15%) Bashkir" w:hAnsi="a_Timer(15%) Bashkir" w:cs="Arial"/>
                <w:b/>
                <w:sz w:val="20"/>
                <w:lang w:eastAsia="en-US"/>
              </w:rPr>
              <w:t>АЛЬШЕЕВСКИЙ РАЙОН</w:t>
            </w:r>
          </w:p>
          <w:p w:rsidR="00C95429" w:rsidRDefault="00C95429" w:rsidP="005C51D4">
            <w:pPr>
              <w:pStyle w:val="1"/>
              <w:spacing w:line="276" w:lineRule="auto"/>
              <w:jc w:val="center"/>
              <w:rPr>
                <w:rFonts w:ascii="a_Timer(15%) Bashkir" w:hAnsi="a_Timer(15%) Bashkir" w:cs="Arial"/>
                <w:b/>
                <w:sz w:val="20"/>
                <w:lang w:eastAsia="en-US"/>
              </w:rPr>
            </w:pPr>
            <w:r>
              <w:rPr>
                <w:rFonts w:ascii="a_Timer(15%) Bashkir" w:hAnsi="a_Timer(15%) Bashkir" w:cs="Arial"/>
                <w:b/>
                <w:sz w:val="20"/>
                <w:lang w:eastAsia="en-US"/>
              </w:rPr>
              <w:t>РЕСПУБЛИКИ БАШКОРТОСТАН</w:t>
            </w:r>
          </w:p>
          <w:p w:rsidR="00C95429" w:rsidRDefault="00C95429" w:rsidP="005C51D4">
            <w:pPr>
              <w:pStyle w:val="1"/>
              <w:spacing w:line="276" w:lineRule="auto"/>
              <w:jc w:val="center"/>
              <w:rPr>
                <w:rFonts w:ascii="a_Timer(05%) Bashkir" w:hAnsi="a_Timer(05%) Bashkir"/>
                <w:b/>
                <w:sz w:val="4"/>
                <w:szCs w:val="4"/>
                <w:lang w:eastAsia="en-US"/>
              </w:rPr>
            </w:pPr>
          </w:p>
          <w:p w:rsidR="00C95429" w:rsidRDefault="00C95429" w:rsidP="005C51D4">
            <w:pPr>
              <w:pStyle w:val="1"/>
              <w:spacing w:line="276" w:lineRule="auto"/>
              <w:jc w:val="center"/>
              <w:rPr>
                <w:rFonts w:ascii="a_Timer(05%) Bashkir" w:hAnsi="a_Timer(05%) Bashkir" w:cs="Arial"/>
                <w:b/>
                <w:sz w:val="16"/>
                <w:szCs w:val="20"/>
                <w:lang w:eastAsia="en-US"/>
              </w:rPr>
            </w:pPr>
            <w:r>
              <w:rPr>
                <w:rFonts w:ascii="a_Timer(05%) Bashkir" w:hAnsi="a_Timer(05%) Bashkir" w:cs="Arial"/>
                <w:b/>
                <w:sz w:val="16"/>
                <w:szCs w:val="20"/>
                <w:lang w:eastAsia="en-US"/>
              </w:rPr>
              <w:t>(КАЗАНСКИЙ СЕЛЬСОВЕТ</w:t>
            </w:r>
          </w:p>
          <w:p w:rsidR="00C95429" w:rsidRDefault="00C95429" w:rsidP="005C51D4">
            <w:pPr>
              <w:pStyle w:val="1"/>
              <w:spacing w:line="276" w:lineRule="auto"/>
              <w:jc w:val="center"/>
              <w:rPr>
                <w:rFonts w:ascii="a_Timer(05%) Bashkir" w:hAnsi="a_Timer(05%) Bashkir" w:cs="Arial"/>
                <w:b/>
                <w:sz w:val="16"/>
                <w:szCs w:val="20"/>
                <w:lang w:eastAsia="en-US"/>
              </w:rPr>
            </w:pPr>
            <w:r>
              <w:rPr>
                <w:rFonts w:ascii="a_Timer(05%) Bashkir" w:hAnsi="a_Timer(05%) Bashkir" w:cs="Arial"/>
                <w:b/>
                <w:sz w:val="16"/>
                <w:szCs w:val="20"/>
                <w:lang w:eastAsia="en-US"/>
              </w:rPr>
              <w:t>АЛЬШЕЕВСКОГО  РАЙОНА</w:t>
            </w:r>
          </w:p>
          <w:p w:rsidR="00C95429" w:rsidRDefault="00C95429" w:rsidP="005C51D4">
            <w:pPr>
              <w:pStyle w:val="1"/>
              <w:spacing w:line="276" w:lineRule="auto"/>
              <w:jc w:val="center"/>
              <w:rPr>
                <w:rFonts w:ascii="a_Timer(05%) Bashkir" w:hAnsi="a_Timer(05%) Bashkir" w:cs="Arial"/>
                <w:b/>
                <w:spacing w:val="20"/>
                <w:sz w:val="18"/>
                <w:szCs w:val="20"/>
                <w:lang w:val="ba-RU" w:eastAsia="en-US"/>
              </w:rPr>
            </w:pPr>
            <w:r>
              <w:rPr>
                <w:rFonts w:ascii="a_Timer(05%) Bashkir" w:hAnsi="a_Timer(05%) Bashkir" w:cs="Arial"/>
                <w:b/>
                <w:sz w:val="16"/>
                <w:szCs w:val="20"/>
                <w:lang w:eastAsia="en-US"/>
              </w:rPr>
              <w:t>РЕСПУБЛИКИ БАШКОРТОСТАН)</w:t>
            </w:r>
          </w:p>
          <w:p w:rsidR="00C95429" w:rsidRDefault="00C95429" w:rsidP="005C51D4">
            <w:pPr>
              <w:spacing w:after="200" w:line="276" w:lineRule="auto"/>
              <w:jc w:val="center"/>
              <w:rPr>
                <w:b/>
                <w:sz w:val="18"/>
                <w:lang w:val="ba-RU"/>
              </w:rPr>
            </w:pPr>
          </w:p>
        </w:tc>
      </w:tr>
    </w:tbl>
    <w:p w:rsidR="00C95429" w:rsidRDefault="00C95429" w:rsidP="00C95429">
      <w:pPr>
        <w:pStyle w:val="a3"/>
        <w:tabs>
          <w:tab w:val="left" w:pos="3228"/>
        </w:tabs>
        <w:rPr>
          <w:rFonts w:asciiTheme="minorHAnsi" w:hAnsiTheme="minorHAnsi" w:cstheme="minorBidi"/>
          <w:sz w:val="4"/>
          <w:szCs w:val="4"/>
          <w:lang w:eastAsia="en-US"/>
        </w:rPr>
      </w:pPr>
    </w:p>
    <w:p w:rsidR="00C95429" w:rsidRDefault="00C95429" w:rsidP="00C95429">
      <w:pPr>
        <w:pStyle w:val="a3"/>
        <w:tabs>
          <w:tab w:val="left" w:pos="2025"/>
        </w:tabs>
        <w:rPr>
          <w:rFonts w:ascii="Arial" w:hAnsi="Arial" w:cs="Arial"/>
          <w:b/>
        </w:rPr>
      </w:pPr>
      <w:r>
        <w:rPr>
          <w:lang w:val="ba-RU"/>
        </w:rPr>
        <w:t xml:space="preserve">     </w:t>
      </w:r>
      <w:r>
        <w:rPr>
          <w:rFonts w:ascii="MS Mincho" w:eastAsia="MS Mincho" w:hAnsi="MS Mincho" w:cs="MS Mincho" w:hint="eastAsia"/>
          <w:b/>
          <w:lang w:val="en-US"/>
        </w:rPr>
        <w:t>Ҡ</w:t>
      </w:r>
      <w:r>
        <w:rPr>
          <w:rFonts w:ascii="Arial" w:hAnsi="Arial" w:cs="Arial"/>
          <w:b/>
          <w:sz w:val="20"/>
          <w:szCs w:val="20"/>
          <w:lang w:val="ba-RU"/>
        </w:rPr>
        <w:t xml:space="preserve">АРАР  </w:t>
      </w:r>
      <w:r>
        <w:rPr>
          <w:rFonts w:ascii="Arial" w:hAnsi="Arial" w:cs="Arial"/>
          <w:b/>
          <w:lang w:val="ba-RU"/>
        </w:rPr>
        <w:t xml:space="preserve">                           </w:t>
      </w:r>
      <w:r>
        <w:rPr>
          <w:rFonts w:ascii="Arial" w:hAnsi="Arial" w:cs="Arial"/>
          <w:b/>
        </w:rPr>
        <w:t xml:space="preserve">                       </w:t>
      </w:r>
      <w:r>
        <w:rPr>
          <w:rFonts w:ascii="Arial" w:hAnsi="Arial" w:cs="Arial"/>
          <w:b/>
          <w:lang w:val="ba-RU"/>
        </w:rPr>
        <w:t xml:space="preserve">       </w:t>
      </w:r>
      <w:r>
        <w:rPr>
          <w:rFonts w:ascii="Arial" w:hAnsi="Arial" w:cs="Arial"/>
          <w:b/>
        </w:rPr>
        <w:t xml:space="preserve">             </w:t>
      </w:r>
      <w:r>
        <w:rPr>
          <w:rFonts w:ascii="Arial" w:hAnsi="Arial" w:cs="Arial"/>
          <w:b/>
          <w:lang w:val="ba-RU"/>
        </w:rPr>
        <w:t xml:space="preserve">                  </w:t>
      </w:r>
      <w:r>
        <w:rPr>
          <w:rFonts w:ascii="Arial" w:hAnsi="Arial" w:cs="Arial"/>
          <w:b/>
        </w:rPr>
        <w:t xml:space="preserve">        </w:t>
      </w:r>
      <w:r>
        <w:rPr>
          <w:rFonts w:ascii="Arial" w:hAnsi="Arial" w:cs="Arial"/>
          <w:b/>
          <w:lang w:val="ba-RU"/>
        </w:rPr>
        <w:t xml:space="preserve"> </w:t>
      </w:r>
      <w:r>
        <w:rPr>
          <w:rFonts w:ascii="Arial" w:hAnsi="Arial" w:cs="Arial"/>
          <w:b/>
        </w:rPr>
        <w:t xml:space="preserve">   </w:t>
      </w:r>
      <w:r>
        <w:rPr>
          <w:rFonts w:ascii="Arial" w:hAnsi="Arial" w:cs="Arial"/>
          <w:b/>
          <w:lang w:val="ba-RU"/>
        </w:rPr>
        <w:t xml:space="preserve"> </w:t>
      </w:r>
      <w:r>
        <w:rPr>
          <w:rFonts w:ascii="Arial" w:hAnsi="Arial" w:cs="Arial"/>
          <w:b/>
        </w:rPr>
        <w:t xml:space="preserve">    РЕШЕНИЕ</w:t>
      </w:r>
    </w:p>
    <w:p w:rsidR="00C95429" w:rsidRDefault="00C95429" w:rsidP="00C95429">
      <w:pPr>
        <w:pStyle w:val="a3"/>
        <w:tabs>
          <w:tab w:val="left" w:pos="2025"/>
        </w:tabs>
        <w:rPr>
          <w:rFonts w:ascii="Arial" w:hAnsi="Arial" w:cs="Arial"/>
          <w:b/>
        </w:rPr>
      </w:pPr>
    </w:p>
    <w:p w:rsidR="00C95429" w:rsidRPr="00C95429" w:rsidRDefault="00C95429" w:rsidP="00C95429">
      <w:pPr>
        <w:pStyle w:val="a3"/>
        <w:tabs>
          <w:tab w:val="left" w:pos="2025"/>
        </w:tabs>
        <w:rPr>
          <w:rFonts w:ascii="Arial" w:hAnsi="Arial" w:cs="Arial"/>
          <w:b/>
        </w:rPr>
      </w:pPr>
      <w:r w:rsidRPr="00C95429">
        <w:rPr>
          <w:rFonts w:ascii="Arial" w:hAnsi="Arial" w:cs="Arial"/>
          <w:b/>
        </w:rPr>
        <w:t>«15» апрель 2016 й                                        №43                           «15» апреля 2016 г.</w:t>
      </w:r>
    </w:p>
    <w:p w:rsidR="00C95429" w:rsidRPr="00C95429" w:rsidRDefault="00C95429" w:rsidP="00C95429">
      <w:pPr>
        <w:pStyle w:val="ConsTitle"/>
        <w:widowControl/>
        <w:jc w:val="center"/>
        <w:rPr>
          <w:color w:val="FFFFFF"/>
          <w:sz w:val="24"/>
          <w:szCs w:val="24"/>
        </w:rPr>
      </w:pPr>
    </w:p>
    <w:p w:rsidR="00C95429" w:rsidRPr="00C95429" w:rsidRDefault="00C95429" w:rsidP="00C95429">
      <w:pPr>
        <w:pStyle w:val="ConsTitle"/>
        <w:widowControl/>
        <w:jc w:val="center"/>
        <w:rPr>
          <w:sz w:val="24"/>
          <w:szCs w:val="24"/>
        </w:rPr>
      </w:pPr>
      <w:r w:rsidRPr="00C95429">
        <w:rPr>
          <w:sz w:val="24"/>
          <w:szCs w:val="24"/>
        </w:rPr>
        <w:t xml:space="preserve">О порядке оформления прав пользования муниципальным  имуществом сельского поселения Казанский сельсовет муниципального района Альшеевский район Республики Башкортостан  и об определении годовой арендной платы за пользование муниципальным имуществом сельского поселения Казанский сельсовет муниципального района Альшеевский район  Республики Башкортостан  </w:t>
      </w:r>
    </w:p>
    <w:p w:rsidR="00C95429" w:rsidRPr="00C95429" w:rsidRDefault="00C95429" w:rsidP="00C95429">
      <w:pPr>
        <w:pStyle w:val="ConsTitle"/>
        <w:widowControl/>
        <w:jc w:val="center"/>
        <w:rPr>
          <w:sz w:val="24"/>
          <w:szCs w:val="24"/>
        </w:rPr>
      </w:pPr>
    </w:p>
    <w:p w:rsidR="00C95429" w:rsidRPr="00C95429" w:rsidRDefault="00C95429" w:rsidP="00C95429">
      <w:pPr>
        <w:pStyle w:val="ConsNormal"/>
        <w:widowControl/>
        <w:ind w:firstLine="540"/>
        <w:jc w:val="both"/>
        <w:rPr>
          <w:color w:val="000000"/>
          <w:sz w:val="24"/>
          <w:szCs w:val="24"/>
        </w:rPr>
      </w:pPr>
      <w:r w:rsidRPr="00C95429">
        <w:rPr>
          <w:sz w:val="24"/>
          <w:szCs w:val="24"/>
        </w:rPr>
        <w:t xml:space="preserve">В соответствии со статьей 15 Федерального Закона "Об общих принципах организации местного самоуправления в Российской Федерации» №131 ФЗ от 06 октября 2003 года,   Совет </w:t>
      </w:r>
      <w:r w:rsidRPr="00C95429">
        <w:rPr>
          <w:color w:val="000000"/>
          <w:sz w:val="24"/>
          <w:szCs w:val="24"/>
        </w:rPr>
        <w:t>сельского поселения Казанский сельсовет муниципального района Альшеевский район Республики Башкортостан решил:</w:t>
      </w:r>
    </w:p>
    <w:p w:rsidR="00C95429" w:rsidRPr="00C95429" w:rsidRDefault="00C95429" w:rsidP="00C95429">
      <w:pPr>
        <w:pStyle w:val="ConsNormal"/>
        <w:widowControl/>
        <w:ind w:firstLine="540"/>
        <w:jc w:val="both"/>
        <w:rPr>
          <w:color w:val="000000"/>
          <w:sz w:val="24"/>
          <w:szCs w:val="24"/>
        </w:rPr>
      </w:pPr>
      <w:r w:rsidRPr="00C95429">
        <w:rPr>
          <w:color w:val="000000"/>
          <w:sz w:val="24"/>
          <w:szCs w:val="24"/>
        </w:rPr>
        <w:t>1. Утвердить прилагаемые:</w:t>
      </w:r>
    </w:p>
    <w:p w:rsidR="00C95429" w:rsidRPr="00C95429" w:rsidRDefault="00C95429" w:rsidP="00C95429">
      <w:pPr>
        <w:pStyle w:val="ConsNormal"/>
        <w:widowControl/>
        <w:jc w:val="both"/>
        <w:rPr>
          <w:sz w:val="24"/>
          <w:szCs w:val="24"/>
        </w:rPr>
      </w:pPr>
      <w:r w:rsidRPr="00C95429">
        <w:rPr>
          <w:color w:val="000000"/>
          <w:sz w:val="24"/>
          <w:szCs w:val="24"/>
        </w:rPr>
        <w:t>Порядок оформления прав пользования муниципальным</w:t>
      </w:r>
      <w:r w:rsidRPr="00C95429">
        <w:rPr>
          <w:sz w:val="24"/>
          <w:szCs w:val="24"/>
        </w:rPr>
        <w:t xml:space="preserve"> имуществом сельского поселения Казанский сельсовет муниципального района Альшеевский район Республики Башкортостан. </w:t>
      </w:r>
    </w:p>
    <w:p w:rsidR="00C95429" w:rsidRPr="00C95429" w:rsidRDefault="00C95429" w:rsidP="00C95429">
      <w:pPr>
        <w:pStyle w:val="ConsNormal"/>
        <w:widowControl/>
        <w:jc w:val="both"/>
        <w:rPr>
          <w:sz w:val="24"/>
          <w:szCs w:val="24"/>
        </w:rPr>
      </w:pPr>
      <w:r w:rsidRPr="00C95429">
        <w:rPr>
          <w:sz w:val="24"/>
          <w:szCs w:val="24"/>
        </w:rPr>
        <w:t>Методику определения годовой арендной платы за пользование муниципальным имуществом сельского поселения Казанский сельсовет муниципального района Альшеевский район Республики Башкортостан.</w:t>
      </w:r>
    </w:p>
    <w:p w:rsidR="00C95429" w:rsidRPr="00C95429" w:rsidRDefault="00C95429" w:rsidP="00C95429">
      <w:pPr>
        <w:pStyle w:val="ConsNormal"/>
        <w:widowControl/>
        <w:jc w:val="both"/>
        <w:rPr>
          <w:sz w:val="24"/>
          <w:szCs w:val="24"/>
        </w:rPr>
      </w:pPr>
      <w:r w:rsidRPr="00C95429">
        <w:rPr>
          <w:sz w:val="24"/>
          <w:szCs w:val="24"/>
        </w:rPr>
        <w:t xml:space="preserve">2. Обязать юридические лица, </w:t>
      </w:r>
      <w:r w:rsidRPr="00C95429">
        <w:rPr>
          <w:color w:val="000000"/>
          <w:sz w:val="24"/>
          <w:szCs w:val="24"/>
        </w:rPr>
        <w:t xml:space="preserve">наделенные в соответствии с законодательством правом владения, пользования и распоряжения муниципальным имуществом </w:t>
      </w:r>
      <w:r w:rsidRPr="00C95429">
        <w:rPr>
          <w:sz w:val="24"/>
          <w:szCs w:val="24"/>
        </w:rPr>
        <w:t>сельского поселения</w:t>
      </w:r>
      <w:r w:rsidRPr="00C95429">
        <w:rPr>
          <w:color w:val="000000"/>
          <w:sz w:val="24"/>
          <w:szCs w:val="24"/>
        </w:rPr>
        <w:t xml:space="preserve"> Казанский сельсовет </w:t>
      </w:r>
      <w:r w:rsidRPr="00C95429">
        <w:rPr>
          <w:sz w:val="24"/>
          <w:szCs w:val="24"/>
        </w:rPr>
        <w:t xml:space="preserve">муниципального района Альшеевский район Республики Башкортостан </w:t>
      </w:r>
      <w:r w:rsidRPr="00C95429">
        <w:rPr>
          <w:color w:val="000000"/>
          <w:sz w:val="24"/>
          <w:szCs w:val="24"/>
        </w:rPr>
        <w:t xml:space="preserve">представлять в сроки, установленные законодательством, сведения об указанном имуществе в уполномоченный орган в области земельных и имущественных отношений. </w:t>
      </w:r>
    </w:p>
    <w:p w:rsidR="00C95429" w:rsidRPr="00C95429" w:rsidRDefault="00C95429" w:rsidP="00C95429">
      <w:pPr>
        <w:pStyle w:val="ConsNormal"/>
        <w:widowControl/>
        <w:ind w:firstLine="540"/>
        <w:jc w:val="both"/>
        <w:rPr>
          <w:sz w:val="24"/>
          <w:szCs w:val="24"/>
        </w:rPr>
      </w:pPr>
      <w:r w:rsidRPr="00C95429">
        <w:rPr>
          <w:sz w:val="24"/>
          <w:szCs w:val="24"/>
        </w:rPr>
        <w:t>3.  Установить, что при передаче в аренду муниципального имущества, предприятий (имущественных комплексов), находящихся в собственности  сельского поселения Казанский сельсовет муниципального района Альшеевский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C95429" w:rsidRPr="00C95429" w:rsidRDefault="00C95429" w:rsidP="00C95429">
      <w:pPr>
        <w:ind w:firstLine="540"/>
        <w:jc w:val="both"/>
        <w:rPr>
          <w:rFonts w:ascii="Arial" w:hAnsi="Arial" w:cs="Arial"/>
          <w:sz w:val="24"/>
          <w:szCs w:val="24"/>
        </w:rPr>
      </w:pPr>
      <w:r w:rsidRPr="00C95429">
        <w:rPr>
          <w:rFonts w:ascii="Arial" w:hAnsi="Arial" w:cs="Arial"/>
          <w:sz w:val="24"/>
          <w:szCs w:val="24"/>
        </w:rPr>
        <w:t xml:space="preserve">4. </w:t>
      </w:r>
      <w:r w:rsidRPr="00C95429">
        <w:rPr>
          <w:rFonts w:ascii="Arial" w:hAnsi="Arial" w:cs="Arial"/>
          <w:color w:val="000000"/>
          <w:sz w:val="24"/>
          <w:szCs w:val="24"/>
        </w:rPr>
        <w:t xml:space="preserve">Признать утратившими силу решение Совета </w:t>
      </w:r>
      <w:r w:rsidRPr="00C95429">
        <w:rPr>
          <w:rFonts w:ascii="Arial" w:hAnsi="Arial" w:cs="Arial"/>
          <w:sz w:val="24"/>
          <w:szCs w:val="24"/>
        </w:rPr>
        <w:t>сельского поселения</w:t>
      </w:r>
      <w:r w:rsidRPr="00C95429">
        <w:rPr>
          <w:rFonts w:ascii="Arial" w:hAnsi="Arial" w:cs="Arial"/>
          <w:color w:val="000000"/>
          <w:sz w:val="24"/>
          <w:szCs w:val="24"/>
        </w:rPr>
        <w:t xml:space="preserve"> Казанский сельсовет  </w:t>
      </w:r>
      <w:r w:rsidRPr="00C95429">
        <w:rPr>
          <w:rFonts w:ascii="Arial" w:hAnsi="Arial" w:cs="Arial"/>
          <w:sz w:val="24"/>
          <w:szCs w:val="24"/>
        </w:rPr>
        <w:t>муниципального района Альшеевский район Республики Башкортостан №</w:t>
      </w:r>
      <w:r w:rsidR="00244E3F">
        <w:rPr>
          <w:rFonts w:ascii="Arial" w:hAnsi="Arial" w:cs="Arial"/>
          <w:sz w:val="24"/>
          <w:szCs w:val="24"/>
        </w:rPr>
        <w:t>79</w:t>
      </w:r>
      <w:r w:rsidRPr="00C95429">
        <w:rPr>
          <w:rFonts w:ascii="Arial" w:hAnsi="Arial" w:cs="Arial"/>
          <w:sz w:val="24"/>
          <w:szCs w:val="24"/>
        </w:rPr>
        <w:t xml:space="preserve"> от </w:t>
      </w:r>
      <w:r w:rsidR="00244E3F">
        <w:rPr>
          <w:rFonts w:ascii="Arial" w:hAnsi="Arial" w:cs="Arial"/>
          <w:sz w:val="24"/>
          <w:szCs w:val="24"/>
        </w:rPr>
        <w:t>18 октября</w:t>
      </w:r>
      <w:r w:rsidRPr="00C95429">
        <w:rPr>
          <w:rFonts w:ascii="Arial" w:hAnsi="Arial" w:cs="Arial"/>
          <w:sz w:val="24"/>
          <w:szCs w:val="24"/>
        </w:rPr>
        <w:t xml:space="preserve"> 20</w:t>
      </w:r>
      <w:r w:rsidR="00244E3F">
        <w:rPr>
          <w:rFonts w:ascii="Arial" w:hAnsi="Arial" w:cs="Arial"/>
          <w:sz w:val="24"/>
          <w:szCs w:val="24"/>
        </w:rPr>
        <w:t>12</w:t>
      </w:r>
      <w:r w:rsidRPr="00C95429">
        <w:rPr>
          <w:rFonts w:ascii="Arial" w:hAnsi="Arial" w:cs="Arial"/>
          <w:sz w:val="24"/>
          <w:szCs w:val="24"/>
        </w:rPr>
        <w:t xml:space="preserve">  года.</w:t>
      </w:r>
      <w:r w:rsidRPr="00C95429">
        <w:rPr>
          <w:rFonts w:ascii="Arial" w:hAnsi="Arial" w:cs="Arial"/>
          <w:color w:val="000000"/>
          <w:sz w:val="24"/>
          <w:szCs w:val="24"/>
        </w:rPr>
        <w:t xml:space="preserve"> </w:t>
      </w:r>
    </w:p>
    <w:p w:rsidR="00C95429" w:rsidRPr="00C95429" w:rsidRDefault="00C95429" w:rsidP="00C95429">
      <w:pPr>
        <w:pStyle w:val="ConsNormal"/>
        <w:widowControl/>
        <w:ind w:firstLine="540"/>
        <w:jc w:val="both"/>
        <w:rPr>
          <w:sz w:val="24"/>
          <w:szCs w:val="24"/>
        </w:rPr>
      </w:pPr>
      <w:r w:rsidRPr="00C95429">
        <w:rPr>
          <w:sz w:val="24"/>
          <w:szCs w:val="24"/>
        </w:rPr>
        <w:t xml:space="preserve"> 5. Настоящее Решение действует с 1 июня 2016 года и подлежит официальному обнародованию.</w:t>
      </w:r>
    </w:p>
    <w:p w:rsidR="00C95429" w:rsidRPr="00C95429" w:rsidRDefault="00C95429" w:rsidP="00C95429">
      <w:pPr>
        <w:pStyle w:val="ConsNormal"/>
        <w:widowControl/>
        <w:ind w:firstLine="540"/>
        <w:jc w:val="both"/>
        <w:rPr>
          <w:sz w:val="24"/>
          <w:szCs w:val="24"/>
        </w:rPr>
      </w:pPr>
    </w:p>
    <w:p w:rsidR="00EA6A43" w:rsidRPr="00C95429" w:rsidRDefault="00C95429">
      <w:pPr>
        <w:rPr>
          <w:rFonts w:ascii="Arial" w:hAnsi="Arial" w:cs="Arial"/>
          <w:sz w:val="24"/>
          <w:szCs w:val="24"/>
        </w:rPr>
      </w:pPr>
      <w:r w:rsidRPr="00C95429">
        <w:rPr>
          <w:rFonts w:ascii="Arial" w:hAnsi="Arial" w:cs="Arial"/>
          <w:sz w:val="24"/>
          <w:szCs w:val="24"/>
        </w:rPr>
        <w:t xml:space="preserve">Глава сельского поселения                                 </w:t>
      </w:r>
      <w:r>
        <w:rPr>
          <w:rFonts w:ascii="Arial" w:hAnsi="Arial" w:cs="Arial"/>
          <w:sz w:val="24"/>
          <w:szCs w:val="24"/>
        </w:rPr>
        <w:t xml:space="preserve">          </w:t>
      </w:r>
      <w:r w:rsidRPr="00C95429">
        <w:rPr>
          <w:rFonts w:ascii="Arial" w:hAnsi="Arial" w:cs="Arial"/>
          <w:sz w:val="24"/>
          <w:szCs w:val="24"/>
        </w:rPr>
        <w:t>В.Ф. Юмагузин</w:t>
      </w:r>
    </w:p>
    <w:p w:rsidR="00C95429" w:rsidRPr="00C95429" w:rsidRDefault="00C95429" w:rsidP="00C95429">
      <w:pPr>
        <w:pStyle w:val="ConsNormal"/>
        <w:pageBreakBefore/>
        <w:widowControl/>
        <w:ind w:left="5400" w:firstLine="0"/>
        <w:rPr>
          <w:sz w:val="24"/>
          <w:szCs w:val="24"/>
        </w:rPr>
      </w:pPr>
      <w:r w:rsidRPr="00C95429">
        <w:rPr>
          <w:sz w:val="24"/>
          <w:szCs w:val="24"/>
        </w:rPr>
        <w:lastRenderedPageBreak/>
        <w:t>Утвержден</w:t>
      </w:r>
    </w:p>
    <w:p w:rsidR="00C95429" w:rsidRPr="00C95429" w:rsidRDefault="00C95429" w:rsidP="00C95429">
      <w:pPr>
        <w:pStyle w:val="ConsNormal"/>
        <w:widowControl/>
        <w:ind w:left="5400" w:firstLine="0"/>
        <w:rPr>
          <w:sz w:val="24"/>
          <w:szCs w:val="24"/>
        </w:rPr>
      </w:pPr>
      <w:r w:rsidRPr="00C95429">
        <w:rPr>
          <w:sz w:val="24"/>
          <w:szCs w:val="24"/>
        </w:rPr>
        <w:t xml:space="preserve">Решением Совета сельского поселения </w:t>
      </w:r>
      <w:r>
        <w:rPr>
          <w:sz w:val="24"/>
          <w:szCs w:val="24"/>
        </w:rPr>
        <w:t>Казанский</w:t>
      </w:r>
      <w:r w:rsidRPr="00C95429">
        <w:rPr>
          <w:sz w:val="24"/>
          <w:szCs w:val="24"/>
        </w:rPr>
        <w:t xml:space="preserve"> сельсовет от  </w:t>
      </w:r>
      <w:r>
        <w:rPr>
          <w:sz w:val="24"/>
          <w:szCs w:val="24"/>
        </w:rPr>
        <w:t>15.04.</w:t>
      </w:r>
      <w:r w:rsidRPr="00C95429">
        <w:rPr>
          <w:sz w:val="24"/>
          <w:szCs w:val="24"/>
        </w:rPr>
        <w:t>2016 года</w:t>
      </w:r>
    </w:p>
    <w:p w:rsidR="00C95429" w:rsidRPr="00C95429" w:rsidRDefault="00C95429" w:rsidP="00C95429">
      <w:pPr>
        <w:pStyle w:val="ConsNormal"/>
        <w:widowControl/>
        <w:ind w:left="5400" w:firstLine="0"/>
        <w:rPr>
          <w:sz w:val="24"/>
          <w:szCs w:val="24"/>
        </w:rPr>
      </w:pPr>
      <w:r w:rsidRPr="00C95429">
        <w:rPr>
          <w:sz w:val="24"/>
          <w:szCs w:val="24"/>
        </w:rPr>
        <w:t xml:space="preserve">№ </w:t>
      </w:r>
      <w:r>
        <w:rPr>
          <w:sz w:val="24"/>
          <w:szCs w:val="24"/>
        </w:rPr>
        <w:t>43</w:t>
      </w:r>
    </w:p>
    <w:p w:rsidR="00C95429" w:rsidRPr="00C95429" w:rsidRDefault="00C95429" w:rsidP="00C95429">
      <w:pPr>
        <w:pStyle w:val="ConsNonformat"/>
        <w:widowControl/>
        <w:rPr>
          <w:rFonts w:ascii="Arial" w:hAnsi="Arial" w:cs="Arial"/>
          <w:sz w:val="24"/>
          <w:szCs w:val="24"/>
        </w:rPr>
      </w:pPr>
      <w:r w:rsidRPr="00C95429">
        <w:rPr>
          <w:rFonts w:ascii="Arial" w:hAnsi="Arial" w:cs="Arial"/>
          <w:sz w:val="24"/>
          <w:szCs w:val="24"/>
        </w:rPr>
        <w:t xml:space="preserve"> </w:t>
      </w:r>
    </w:p>
    <w:p w:rsidR="00C95429" w:rsidRPr="00C95429" w:rsidRDefault="00C95429" w:rsidP="00C95429">
      <w:pPr>
        <w:pStyle w:val="ConsTitle"/>
        <w:widowControl/>
        <w:jc w:val="center"/>
        <w:rPr>
          <w:sz w:val="24"/>
          <w:szCs w:val="24"/>
        </w:rPr>
      </w:pPr>
      <w:r w:rsidRPr="00C95429">
        <w:rPr>
          <w:sz w:val="24"/>
          <w:szCs w:val="24"/>
        </w:rPr>
        <w:t xml:space="preserve"> ПОРЯДОК </w:t>
      </w:r>
    </w:p>
    <w:p w:rsidR="00C95429" w:rsidRPr="00C95429" w:rsidRDefault="00C95429" w:rsidP="00C95429">
      <w:pPr>
        <w:pStyle w:val="ConsTitle"/>
        <w:widowControl/>
        <w:jc w:val="center"/>
        <w:rPr>
          <w:sz w:val="24"/>
          <w:szCs w:val="24"/>
        </w:rPr>
      </w:pPr>
      <w:r w:rsidRPr="00C95429">
        <w:rPr>
          <w:sz w:val="24"/>
          <w:szCs w:val="24"/>
        </w:rPr>
        <w:t>оформления прав пользования муниципальным</w:t>
      </w:r>
    </w:p>
    <w:p w:rsidR="00C95429" w:rsidRPr="00C95429" w:rsidRDefault="00C95429" w:rsidP="00C95429">
      <w:pPr>
        <w:pStyle w:val="ConsTitle"/>
        <w:widowControl/>
        <w:jc w:val="center"/>
        <w:rPr>
          <w:sz w:val="24"/>
          <w:szCs w:val="24"/>
        </w:rPr>
      </w:pPr>
      <w:r w:rsidRPr="00C95429">
        <w:rPr>
          <w:sz w:val="24"/>
          <w:szCs w:val="24"/>
        </w:rPr>
        <w:t xml:space="preserve">имуществом сельского поселения </w:t>
      </w:r>
      <w:r>
        <w:rPr>
          <w:sz w:val="24"/>
          <w:szCs w:val="24"/>
        </w:rPr>
        <w:t>Казанский</w:t>
      </w:r>
      <w:r w:rsidRPr="00C95429">
        <w:rPr>
          <w:sz w:val="24"/>
          <w:szCs w:val="24"/>
        </w:rPr>
        <w:t xml:space="preserve"> сельсовет муниципального района Альшеевский район Республики Башкортостан и ведения Реестра муниципального   имущества сельского поселения </w:t>
      </w:r>
      <w:r>
        <w:rPr>
          <w:sz w:val="24"/>
          <w:szCs w:val="24"/>
        </w:rPr>
        <w:t>Казанский</w:t>
      </w:r>
      <w:r w:rsidRPr="00C95429">
        <w:rPr>
          <w:sz w:val="24"/>
          <w:szCs w:val="24"/>
        </w:rPr>
        <w:t xml:space="preserve"> сельсовет муниципального района Альшеевский район Республики Башкортостан</w:t>
      </w:r>
    </w:p>
    <w:p w:rsidR="00C95429" w:rsidRPr="00C95429" w:rsidRDefault="00C95429" w:rsidP="00C95429">
      <w:pPr>
        <w:pStyle w:val="ConsNonformat"/>
        <w:widowControl/>
        <w:rPr>
          <w:rFonts w:ascii="Arial" w:hAnsi="Arial" w:cs="Arial"/>
          <w:b/>
          <w:sz w:val="24"/>
          <w:szCs w:val="24"/>
        </w:rPr>
      </w:pPr>
    </w:p>
    <w:p w:rsidR="00C95429" w:rsidRPr="00C95429" w:rsidRDefault="00C95429" w:rsidP="00C95429">
      <w:pPr>
        <w:pStyle w:val="ConsNormal"/>
        <w:widowControl/>
        <w:ind w:firstLine="0"/>
        <w:jc w:val="center"/>
        <w:rPr>
          <w:b/>
          <w:sz w:val="24"/>
          <w:szCs w:val="24"/>
        </w:rPr>
      </w:pPr>
      <w:r w:rsidRPr="00C95429">
        <w:rPr>
          <w:b/>
          <w:sz w:val="24"/>
          <w:szCs w:val="24"/>
        </w:rPr>
        <w:t>1. Общие положения</w:t>
      </w:r>
    </w:p>
    <w:p w:rsidR="00C95429" w:rsidRPr="00C95429" w:rsidRDefault="00C95429" w:rsidP="00C95429">
      <w:pPr>
        <w:pStyle w:val="ConsNonformat"/>
        <w:widowControl/>
        <w:ind w:firstLine="720"/>
        <w:rPr>
          <w:rFonts w:ascii="Arial" w:hAnsi="Arial" w:cs="Arial"/>
          <w:b/>
          <w:sz w:val="24"/>
          <w:szCs w:val="24"/>
        </w:rPr>
      </w:pP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1.1. Настоящий документ определяет порядок оформления прав пользования муниципальным имуществом сельского поселения </w:t>
      </w:r>
      <w:r>
        <w:rPr>
          <w:rFonts w:ascii="Arial" w:hAnsi="Arial" w:cs="Arial"/>
          <w:sz w:val="24"/>
          <w:szCs w:val="24"/>
        </w:rPr>
        <w:t>Казанский</w:t>
      </w:r>
      <w:r w:rsidRPr="00C95429">
        <w:rPr>
          <w:rFonts w:ascii="Arial" w:hAnsi="Arial" w:cs="Arial"/>
          <w:sz w:val="24"/>
          <w:szCs w:val="24"/>
        </w:rPr>
        <w:t xml:space="preserve"> сельсовет, находящимся в муниципальной   собственности сельского поселения </w:t>
      </w:r>
      <w:r>
        <w:rPr>
          <w:rFonts w:ascii="Arial" w:hAnsi="Arial" w:cs="Arial"/>
          <w:sz w:val="24"/>
          <w:szCs w:val="24"/>
        </w:rPr>
        <w:t xml:space="preserve">Казанский </w:t>
      </w:r>
      <w:r w:rsidRPr="00C95429">
        <w:rPr>
          <w:rFonts w:ascii="Arial" w:hAnsi="Arial" w:cs="Arial"/>
          <w:sz w:val="24"/>
          <w:szCs w:val="24"/>
        </w:rPr>
        <w:t>сельсовет муниципального района Альшеевский район (далее - муниципальное имущество), в случаях, предусмотренных законодательством.</w:t>
      </w:r>
    </w:p>
    <w:p w:rsidR="00C95429" w:rsidRPr="00C95429" w:rsidRDefault="00C95429" w:rsidP="00C95429">
      <w:pPr>
        <w:pStyle w:val="ConsNormal"/>
        <w:widowControl/>
        <w:jc w:val="both"/>
        <w:rPr>
          <w:sz w:val="24"/>
          <w:szCs w:val="24"/>
        </w:rPr>
      </w:pPr>
      <w:r w:rsidRPr="00C95429">
        <w:rPr>
          <w:sz w:val="24"/>
          <w:szCs w:val="24"/>
        </w:rPr>
        <w:t>.</w:t>
      </w:r>
    </w:p>
    <w:p w:rsidR="00C95429" w:rsidRPr="00C95429" w:rsidRDefault="00C95429" w:rsidP="00C95429">
      <w:pPr>
        <w:pStyle w:val="ConsNormal"/>
        <w:widowControl/>
        <w:jc w:val="both"/>
        <w:rPr>
          <w:sz w:val="24"/>
          <w:szCs w:val="24"/>
        </w:rPr>
      </w:pPr>
      <w:r w:rsidRPr="00C95429">
        <w:rPr>
          <w:sz w:val="24"/>
          <w:szCs w:val="24"/>
        </w:rPr>
        <w:t>1.2. К муниципальному   имуществу относятся:</w:t>
      </w:r>
    </w:p>
    <w:p w:rsidR="00C95429" w:rsidRPr="00C95429" w:rsidRDefault="00C95429" w:rsidP="00C95429">
      <w:pPr>
        <w:pStyle w:val="ConsNormal"/>
        <w:widowControl/>
        <w:jc w:val="both"/>
        <w:rPr>
          <w:sz w:val="24"/>
          <w:szCs w:val="24"/>
        </w:rPr>
      </w:pPr>
      <w:r w:rsidRPr="00C95429">
        <w:rPr>
          <w:sz w:val="24"/>
          <w:szCs w:val="24"/>
        </w:rPr>
        <w:t>комплексы зданий, строений и сооружений;</w:t>
      </w:r>
    </w:p>
    <w:p w:rsidR="00C95429" w:rsidRPr="00C95429" w:rsidRDefault="00C95429" w:rsidP="00C95429">
      <w:pPr>
        <w:pStyle w:val="ConsNormal"/>
        <w:widowControl/>
        <w:jc w:val="both"/>
        <w:rPr>
          <w:sz w:val="24"/>
          <w:szCs w:val="24"/>
        </w:rPr>
      </w:pPr>
      <w:r w:rsidRPr="00C95429">
        <w:rPr>
          <w:sz w:val="24"/>
          <w:szCs w:val="24"/>
        </w:rPr>
        <w:t>отдельно стоящие здания, строения и сооружения;</w:t>
      </w:r>
    </w:p>
    <w:p w:rsidR="00C95429" w:rsidRPr="00C95429" w:rsidRDefault="00C95429" w:rsidP="00C95429">
      <w:pPr>
        <w:pStyle w:val="ConsNormal"/>
        <w:widowControl/>
        <w:jc w:val="both"/>
        <w:rPr>
          <w:sz w:val="24"/>
          <w:szCs w:val="24"/>
        </w:rPr>
      </w:pPr>
      <w:r w:rsidRPr="00C95429">
        <w:rPr>
          <w:sz w:val="24"/>
          <w:szCs w:val="24"/>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C95429" w:rsidRPr="00C95429" w:rsidRDefault="00C95429" w:rsidP="00C95429">
      <w:pPr>
        <w:pStyle w:val="ConsNormal"/>
        <w:widowControl/>
        <w:jc w:val="both"/>
        <w:rPr>
          <w:sz w:val="24"/>
          <w:szCs w:val="24"/>
        </w:rPr>
      </w:pPr>
      <w:r w:rsidRPr="00C95429">
        <w:rPr>
          <w:sz w:val="24"/>
          <w:szCs w:val="24"/>
        </w:rPr>
        <w:t>нежилые помещения в объектах жилого фонда (в жилых домах, общежитиях и т.п.), в том числе встроенно-пристроенные;</w:t>
      </w:r>
    </w:p>
    <w:p w:rsidR="00C95429" w:rsidRPr="00C95429" w:rsidRDefault="00C95429" w:rsidP="00C95429">
      <w:pPr>
        <w:pStyle w:val="ConsNormal"/>
        <w:widowControl/>
        <w:jc w:val="both"/>
        <w:rPr>
          <w:sz w:val="24"/>
          <w:szCs w:val="24"/>
        </w:rPr>
      </w:pPr>
      <w:r w:rsidRPr="00C95429">
        <w:rPr>
          <w:sz w:val="24"/>
          <w:szCs w:val="24"/>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C95429" w:rsidRPr="00C95429" w:rsidRDefault="00C95429" w:rsidP="00C95429">
      <w:pPr>
        <w:pStyle w:val="ConsNormal"/>
        <w:widowControl/>
        <w:jc w:val="both"/>
        <w:rPr>
          <w:sz w:val="24"/>
          <w:szCs w:val="24"/>
        </w:rPr>
      </w:pPr>
      <w:r w:rsidRPr="00C95429">
        <w:rPr>
          <w:sz w:val="24"/>
          <w:szCs w:val="24"/>
        </w:rPr>
        <w:t>машины и оборудование;</w:t>
      </w:r>
    </w:p>
    <w:p w:rsidR="00C95429" w:rsidRPr="00C95429" w:rsidRDefault="00C95429" w:rsidP="00C95429">
      <w:pPr>
        <w:pStyle w:val="ConsNormal"/>
        <w:widowControl/>
        <w:jc w:val="both"/>
        <w:rPr>
          <w:sz w:val="24"/>
          <w:szCs w:val="24"/>
        </w:rPr>
      </w:pPr>
      <w:r w:rsidRPr="00C95429">
        <w:rPr>
          <w:sz w:val="24"/>
          <w:szCs w:val="24"/>
        </w:rPr>
        <w:t>транспортные средства;</w:t>
      </w:r>
    </w:p>
    <w:p w:rsidR="00C95429" w:rsidRPr="00C95429" w:rsidRDefault="00C95429" w:rsidP="00C95429">
      <w:pPr>
        <w:pStyle w:val="ConsNormal"/>
        <w:widowControl/>
        <w:jc w:val="both"/>
        <w:rPr>
          <w:sz w:val="24"/>
          <w:szCs w:val="24"/>
        </w:rPr>
      </w:pPr>
      <w:r w:rsidRPr="00C95429">
        <w:rPr>
          <w:sz w:val="24"/>
          <w:szCs w:val="24"/>
        </w:rPr>
        <w:t>оборотные средства (запасы сырья, топлива, материалов и др.);</w:t>
      </w:r>
    </w:p>
    <w:p w:rsidR="00C95429" w:rsidRPr="00C95429" w:rsidRDefault="00C95429" w:rsidP="00C95429">
      <w:pPr>
        <w:pStyle w:val="ConsNormal"/>
        <w:widowControl/>
        <w:jc w:val="both"/>
        <w:rPr>
          <w:sz w:val="24"/>
          <w:szCs w:val="24"/>
        </w:rPr>
      </w:pPr>
      <w:r w:rsidRPr="00C95429">
        <w:rPr>
          <w:sz w:val="24"/>
          <w:szCs w:val="24"/>
        </w:rPr>
        <w:t>исключительные права (права на обозначения, индивидуализирующие деятельность предприятия);</w:t>
      </w:r>
    </w:p>
    <w:p w:rsidR="00C95429" w:rsidRPr="00C95429" w:rsidRDefault="00C95429" w:rsidP="00C95429">
      <w:pPr>
        <w:pStyle w:val="ConsNormal"/>
        <w:widowControl/>
        <w:jc w:val="both"/>
        <w:rPr>
          <w:sz w:val="24"/>
          <w:szCs w:val="24"/>
        </w:rPr>
      </w:pPr>
      <w:r w:rsidRPr="00C95429">
        <w:rPr>
          <w:sz w:val="24"/>
          <w:szCs w:val="24"/>
        </w:rPr>
        <w:t>обязательства перед кредиторами арендодателя;</w:t>
      </w:r>
    </w:p>
    <w:p w:rsidR="00C95429" w:rsidRPr="00C95429" w:rsidRDefault="00C95429" w:rsidP="00C95429">
      <w:pPr>
        <w:pStyle w:val="ConsNormal"/>
        <w:widowControl/>
        <w:jc w:val="both"/>
        <w:rPr>
          <w:sz w:val="24"/>
          <w:szCs w:val="24"/>
        </w:rPr>
      </w:pPr>
      <w:r w:rsidRPr="00C95429">
        <w:rPr>
          <w:sz w:val="24"/>
          <w:szCs w:val="24"/>
        </w:rPr>
        <w:t>иное имущество, находящееся в муниципальной   собственности.</w:t>
      </w:r>
    </w:p>
    <w:p w:rsidR="00C95429" w:rsidRPr="00C95429" w:rsidRDefault="00C95429" w:rsidP="00C95429">
      <w:pPr>
        <w:pStyle w:val="ConsNormal"/>
        <w:widowControl/>
        <w:jc w:val="both"/>
        <w:rPr>
          <w:sz w:val="24"/>
          <w:szCs w:val="24"/>
        </w:rPr>
      </w:pPr>
      <w:r w:rsidRPr="00C95429">
        <w:rPr>
          <w:sz w:val="24"/>
          <w:szCs w:val="24"/>
        </w:rPr>
        <w:t xml:space="preserve">1.3. Пользование муниципальным имуществом сельского поселения </w:t>
      </w:r>
      <w:r>
        <w:rPr>
          <w:sz w:val="24"/>
          <w:szCs w:val="24"/>
        </w:rPr>
        <w:t>Казанский</w:t>
      </w:r>
      <w:r w:rsidRPr="00C95429">
        <w:rPr>
          <w:sz w:val="24"/>
          <w:szCs w:val="24"/>
        </w:rPr>
        <w:t xml:space="preserve"> сельсовет юридическими и физическими лицами осуществляется на правах:</w:t>
      </w:r>
    </w:p>
    <w:p w:rsidR="00C95429" w:rsidRPr="00C95429" w:rsidRDefault="00C95429" w:rsidP="00C95429">
      <w:pPr>
        <w:pStyle w:val="ConsNormal"/>
        <w:widowControl/>
        <w:jc w:val="both"/>
        <w:rPr>
          <w:sz w:val="24"/>
          <w:szCs w:val="24"/>
        </w:rPr>
      </w:pPr>
      <w:r w:rsidRPr="00C95429">
        <w:rPr>
          <w:sz w:val="24"/>
          <w:szCs w:val="24"/>
        </w:rPr>
        <w:t>хозяйственного ведения;</w:t>
      </w:r>
    </w:p>
    <w:p w:rsidR="00C95429" w:rsidRPr="00C95429" w:rsidRDefault="00C95429" w:rsidP="00C95429">
      <w:pPr>
        <w:pStyle w:val="ConsNormal"/>
        <w:widowControl/>
        <w:jc w:val="both"/>
        <w:rPr>
          <w:sz w:val="24"/>
          <w:szCs w:val="24"/>
        </w:rPr>
      </w:pPr>
      <w:r w:rsidRPr="00C95429">
        <w:rPr>
          <w:sz w:val="24"/>
          <w:szCs w:val="24"/>
        </w:rPr>
        <w:t>оперативного управления;</w:t>
      </w:r>
    </w:p>
    <w:p w:rsidR="00C95429" w:rsidRPr="00C95429" w:rsidRDefault="00C95429" w:rsidP="00C95429">
      <w:pPr>
        <w:pStyle w:val="ConsNormal"/>
        <w:widowControl/>
        <w:jc w:val="both"/>
        <w:rPr>
          <w:sz w:val="24"/>
          <w:szCs w:val="24"/>
        </w:rPr>
      </w:pPr>
      <w:r w:rsidRPr="00C95429">
        <w:rPr>
          <w:sz w:val="24"/>
          <w:szCs w:val="24"/>
        </w:rPr>
        <w:t>доверительного управления;</w:t>
      </w:r>
    </w:p>
    <w:p w:rsidR="00C95429" w:rsidRPr="00C95429" w:rsidRDefault="00C95429" w:rsidP="00C95429">
      <w:pPr>
        <w:pStyle w:val="ConsNormal"/>
        <w:widowControl/>
        <w:jc w:val="both"/>
        <w:rPr>
          <w:sz w:val="24"/>
          <w:szCs w:val="24"/>
        </w:rPr>
      </w:pPr>
      <w:r w:rsidRPr="00C95429">
        <w:rPr>
          <w:sz w:val="24"/>
          <w:szCs w:val="24"/>
        </w:rPr>
        <w:t>безвозмездного пользования;</w:t>
      </w:r>
    </w:p>
    <w:p w:rsidR="00C95429" w:rsidRPr="00C95429" w:rsidRDefault="00C95429" w:rsidP="00C95429">
      <w:pPr>
        <w:pStyle w:val="ConsNormal"/>
        <w:widowControl/>
        <w:jc w:val="both"/>
        <w:rPr>
          <w:sz w:val="24"/>
          <w:szCs w:val="24"/>
        </w:rPr>
      </w:pPr>
      <w:r w:rsidRPr="00C95429">
        <w:rPr>
          <w:sz w:val="24"/>
          <w:szCs w:val="24"/>
        </w:rPr>
        <w:t>аренды и субаренды.</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Администрацией сельского поселения </w:t>
      </w:r>
      <w:r>
        <w:rPr>
          <w:rFonts w:ascii="Arial" w:hAnsi="Arial" w:cs="Arial"/>
          <w:sz w:val="24"/>
          <w:szCs w:val="24"/>
        </w:rPr>
        <w:t>Казанский</w:t>
      </w:r>
      <w:r w:rsidRPr="00C95429">
        <w:rPr>
          <w:rFonts w:ascii="Arial" w:hAnsi="Arial" w:cs="Arial"/>
          <w:sz w:val="24"/>
          <w:szCs w:val="24"/>
        </w:rPr>
        <w:t xml:space="preserve"> сельсовет (далее - Администрация), в пределах предоставленных полномочий, если иное не предусмотрено законодательством.</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1.5. Решения о передаче муниципального имущества, находящегося в пользовании у юридических лиц и индивидуальных предпринимателей, зарегистрированных в </w:t>
      </w:r>
      <w:r w:rsidRPr="00C95429">
        <w:rPr>
          <w:rFonts w:ascii="Arial" w:hAnsi="Arial" w:cs="Arial"/>
          <w:sz w:val="24"/>
          <w:szCs w:val="24"/>
        </w:rPr>
        <w:lastRenderedPageBreak/>
        <w:t xml:space="preserve">установленном порядке без образования юридического лица, в безвозмездное пользование органам государственной власти, органам местного самоуправления, государственным и муниципальным учреждениям, юридическим лицам и индивидуальным предпринимателям, зарегистрированным в установленном порядке без образования юридического лица, указанным в подпунктах "к" пункта 2.1 раздела 2, в абзаце десятом пункта 5.1 раздела 5 Методики определения годовой арендной платы за пользование муниципальным имуществом сельского поселения </w:t>
      </w:r>
      <w:r>
        <w:rPr>
          <w:rFonts w:ascii="Arial" w:hAnsi="Arial" w:cs="Arial"/>
          <w:sz w:val="24"/>
          <w:szCs w:val="24"/>
        </w:rPr>
        <w:t>Казанский</w:t>
      </w:r>
      <w:r w:rsidRPr="00C95429">
        <w:rPr>
          <w:rFonts w:ascii="Arial" w:hAnsi="Arial" w:cs="Arial"/>
          <w:sz w:val="24"/>
          <w:szCs w:val="24"/>
        </w:rPr>
        <w:t xml:space="preserve"> сельсовет МР Альшеевский район Республики Башкортостан, принимаются его пользователями с согласия уполномоченного органа в области имущественных отношений.</w:t>
      </w:r>
    </w:p>
    <w:p w:rsidR="00C95429" w:rsidRPr="00C95429" w:rsidRDefault="00C95429" w:rsidP="00C95429">
      <w:pPr>
        <w:pStyle w:val="ConsNormal"/>
        <w:widowControl/>
        <w:jc w:val="both"/>
        <w:rPr>
          <w:sz w:val="24"/>
          <w:szCs w:val="24"/>
        </w:rPr>
      </w:pPr>
      <w:r w:rsidRPr="00C95429">
        <w:rPr>
          <w:sz w:val="24"/>
          <w:szCs w:val="24"/>
        </w:rPr>
        <w:t>1.6.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кв.м на одного работника.</w:t>
      </w:r>
    </w:p>
    <w:p w:rsidR="00C95429" w:rsidRPr="00C95429" w:rsidRDefault="00C95429" w:rsidP="00C95429">
      <w:pPr>
        <w:pStyle w:val="ConsNormal"/>
        <w:widowControl/>
        <w:jc w:val="both"/>
        <w:rPr>
          <w:sz w:val="24"/>
          <w:szCs w:val="24"/>
        </w:rPr>
      </w:pPr>
      <w:r w:rsidRPr="00C95429">
        <w:rPr>
          <w:sz w:val="24"/>
          <w:szCs w:val="24"/>
        </w:rPr>
        <w:t>1.7.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C95429" w:rsidRPr="00C95429" w:rsidRDefault="00C95429" w:rsidP="00C95429">
      <w:pPr>
        <w:pStyle w:val="ConsNormal"/>
        <w:widowControl/>
        <w:jc w:val="both"/>
        <w:rPr>
          <w:sz w:val="24"/>
          <w:szCs w:val="24"/>
        </w:rPr>
      </w:pPr>
      <w:r w:rsidRPr="00C95429">
        <w:rPr>
          <w:sz w:val="24"/>
          <w:szCs w:val="24"/>
        </w:rPr>
        <w:t>не по целевому назначению;</w:t>
      </w:r>
    </w:p>
    <w:p w:rsidR="00C95429" w:rsidRPr="00C95429" w:rsidRDefault="00C95429" w:rsidP="00C95429">
      <w:pPr>
        <w:pStyle w:val="ConsNormal"/>
        <w:widowControl/>
        <w:jc w:val="both"/>
        <w:rPr>
          <w:sz w:val="24"/>
          <w:szCs w:val="24"/>
        </w:rPr>
      </w:pPr>
      <w:r w:rsidRPr="00C95429">
        <w:rPr>
          <w:sz w:val="24"/>
          <w:szCs w:val="24"/>
        </w:rPr>
        <w:t>с нарушением установленного порядка использования либо без оформления права пользования;</w:t>
      </w:r>
    </w:p>
    <w:p w:rsidR="00C95429" w:rsidRPr="00C95429" w:rsidRDefault="00C95429" w:rsidP="00C95429">
      <w:pPr>
        <w:pStyle w:val="ConsNormal"/>
        <w:widowControl/>
        <w:jc w:val="both"/>
        <w:rPr>
          <w:sz w:val="24"/>
          <w:szCs w:val="24"/>
        </w:rPr>
      </w:pPr>
      <w:r w:rsidRPr="00C95429">
        <w:rPr>
          <w:sz w:val="24"/>
          <w:szCs w:val="24"/>
        </w:rPr>
        <w:t>в неуставных целях;</w:t>
      </w:r>
    </w:p>
    <w:p w:rsidR="00C95429" w:rsidRPr="00C95429" w:rsidRDefault="00C95429" w:rsidP="00C95429">
      <w:pPr>
        <w:pStyle w:val="ConsNonformat"/>
        <w:widowControl/>
        <w:ind w:firstLine="720"/>
        <w:rPr>
          <w:rFonts w:ascii="Arial" w:hAnsi="Arial" w:cs="Arial"/>
          <w:sz w:val="24"/>
          <w:szCs w:val="24"/>
        </w:rPr>
      </w:pPr>
      <w:r w:rsidRPr="00C95429">
        <w:rPr>
          <w:rFonts w:ascii="Arial" w:hAnsi="Arial" w:cs="Arial"/>
          <w:sz w:val="24"/>
          <w:szCs w:val="24"/>
        </w:rPr>
        <w:t>без вовлечения в производственный цикл предприятия.</w:t>
      </w:r>
    </w:p>
    <w:p w:rsidR="00C95429" w:rsidRPr="00C95429" w:rsidRDefault="00C95429" w:rsidP="00C95429">
      <w:pPr>
        <w:pStyle w:val="ConsNormal"/>
        <w:widowControl/>
        <w:ind w:firstLine="0"/>
        <w:jc w:val="center"/>
        <w:rPr>
          <w:sz w:val="24"/>
          <w:szCs w:val="24"/>
        </w:rPr>
      </w:pPr>
    </w:p>
    <w:p w:rsidR="00C95429" w:rsidRPr="00C95429" w:rsidRDefault="00C95429" w:rsidP="00C95429">
      <w:pPr>
        <w:pStyle w:val="ConsNormal"/>
        <w:widowControl/>
        <w:jc w:val="center"/>
        <w:rPr>
          <w:sz w:val="24"/>
          <w:szCs w:val="24"/>
        </w:rPr>
      </w:pPr>
    </w:p>
    <w:p w:rsidR="00C95429" w:rsidRPr="00C95429" w:rsidRDefault="00C95429" w:rsidP="00C95429">
      <w:pPr>
        <w:pStyle w:val="ConsNormal"/>
        <w:widowControl/>
        <w:ind w:firstLine="0"/>
        <w:jc w:val="center"/>
        <w:rPr>
          <w:b/>
          <w:sz w:val="24"/>
          <w:szCs w:val="24"/>
        </w:rPr>
      </w:pPr>
      <w:r w:rsidRPr="00C95429">
        <w:rPr>
          <w:b/>
          <w:sz w:val="24"/>
          <w:szCs w:val="24"/>
        </w:rPr>
        <w:t>2. Порядок оформления прав пользования</w:t>
      </w:r>
    </w:p>
    <w:p w:rsidR="00C95429" w:rsidRPr="00C95429" w:rsidRDefault="00C95429" w:rsidP="00C95429">
      <w:pPr>
        <w:pStyle w:val="ConsNormal"/>
        <w:widowControl/>
        <w:ind w:firstLine="0"/>
        <w:jc w:val="center"/>
        <w:rPr>
          <w:b/>
          <w:sz w:val="24"/>
          <w:szCs w:val="24"/>
        </w:rPr>
      </w:pPr>
      <w:r w:rsidRPr="00C95429">
        <w:rPr>
          <w:b/>
          <w:sz w:val="24"/>
          <w:szCs w:val="24"/>
        </w:rPr>
        <w:t>муниципальным имуществом сельского поселения Казанский сельсовет</w:t>
      </w:r>
    </w:p>
    <w:p w:rsidR="00C95429" w:rsidRPr="00C95429" w:rsidRDefault="00C95429" w:rsidP="00C95429">
      <w:pPr>
        <w:pStyle w:val="ConsNonformat"/>
        <w:widowControl/>
        <w:ind w:firstLine="720"/>
        <w:rPr>
          <w:rFonts w:ascii="Arial" w:hAnsi="Arial" w:cs="Arial"/>
          <w:sz w:val="24"/>
          <w:szCs w:val="24"/>
        </w:rPr>
      </w:pP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2.1. Оформление прав пользования муниципальным имуществом СП </w:t>
      </w:r>
      <w:r>
        <w:rPr>
          <w:rFonts w:ascii="Arial" w:hAnsi="Arial" w:cs="Arial"/>
          <w:sz w:val="24"/>
          <w:szCs w:val="24"/>
        </w:rPr>
        <w:t>Казанский</w:t>
      </w:r>
      <w:r w:rsidRPr="00C95429">
        <w:rPr>
          <w:rFonts w:ascii="Arial" w:hAnsi="Arial" w:cs="Arial"/>
          <w:sz w:val="24"/>
          <w:szCs w:val="24"/>
        </w:rPr>
        <w:t xml:space="preserve"> сельсовет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сельского поселения </w:t>
      </w:r>
      <w:r>
        <w:rPr>
          <w:rFonts w:ascii="Arial" w:hAnsi="Arial" w:cs="Arial"/>
          <w:sz w:val="24"/>
          <w:szCs w:val="24"/>
        </w:rPr>
        <w:t>Казанский</w:t>
      </w:r>
      <w:r w:rsidRPr="00C95429">
        <w:rPr>
          <w:rFonts w:ascii="Arial" w:hAnsi="Arial" w:cs="Arial"/>
          <w:sz w:val="24"/>
          <w:szCs w:val="24"/>
        </w:rPr>
        <w:t xml:space="preserve"> сельсовет, иным договорам, предусматривающим переход прав владения и (или) пользования в отношении муниципального  имущества, заключаемым:</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1) по результатам проведения конкурсов или аукционов на право заключения этих договоров (далее - торги);</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 без проведения торгов.</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2.2. Муниципальное имущество предоставляется без проведения торгов в случаях, установленных </w:t>
      </w:r>
      <w:hyperlink r:id="rId5" w:history="1">
        <w:r w:rsidRPr="00C95429">
          <w:rPr>
            <w:rFonts w:ascii="Arial" w:hAnsi="Arial" w:cs="Arial"/>
            <w:sz w:val="24"/>
            <w:szCs w:val="24"/>
          </w:rPr>
          <w:t>статьей 17.1</w:t>
        </w:r>
      </w:hyperlink>
      <w:r w:rsidRPr="00C95429">
        <w:rPr>
          <w:rFonts w:ascii="Arial" w:hAnsi="Arial" w:cs="Arial"/>
          <w:sz w:val="24"/>
          <w:szCs w:val="24"/>
        </w:rPr>
        <w:t xml:space="preserve"> Федерального закона "О защите конкуренции"</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2.4. Передача в пользование муниципального имущества без проведения торгов осуществляется в следующем порядке:</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2.4.1. Юридические и физические лица подают в Администрацию сельского поселения </w:t>
      </w:r>
      <w:r>
        <w:rPr>
          <w:rFonts w:ascii="Arial" w:hAnsi="Arial" w:cs="Arial"/>
          <w:sz w:val="24"/>
          <w:szCs w:val="24"/>
        </w:rPr>
        <w:t>Казанский</w:t>
      </w:r>
      <w:r w:rsidRPr="00C95429">
        <w:rPr>
          <w:rFonts w:ascii="Arial" w:hAnsi="Arial" w:cs="Arial"/>
          <w:sz w:val="24"/>
          <w:szCs w:val="24"/>
        </w:rPr>
        <w:t xml:space="preserve"> сельсовет заявление о передаче муниципального имущества в пользование, которое регистрируется в установленном порядке.</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2.4.2. Рассмотрение заявления о передаче без проведения торгов муниципального имущества в пользование производится в срок до одного месяца.</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муниципального имущество передано иным юридическим либо физическим лицам в пользование в порядке, установленном законодательством и настоящим Порядком;</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lastRenderedPageBreak/>
        <w:t>имеются неразрешенные судебные споры по поводу указанного в заявлении муниципального имущества;</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C95429" w:rsidRPr="00C95429" w:rsidRDefault="00C95429" w:rsidP="00C95429">
      <w:pPr>
        <w:adjustRightInd w:val="0"/>
        <w:ind w:firstLine="540"/>
        <w:jc w:val="both"/>
        <w:rPr>
          <w:rFonts w:ascii="Arial" w:hAnsi="Arial" w:cs="Arial"/>
          <w:i/>
          <w:sz w:val="24"/>
          <w:szCs w:val="24"/>
        </w:rPr>
      </w:pPr>
      <w:r w:rsidRPr="00C95429">
        <w:rPr>
          <w:rFonts w:ascii="Arial" w:hAnsi="Arial" w:cs="Arial"/>
          <w:sz w:val="24"/>
          <w:szCs w:val="24"/>
        </w:rPr>
        <w:t xml:space="preserve">2.4.3. Решение о передаче муниципального имущества в пользование юридическим и физическим лицам и изменении условий пользования муниципального имуществом сельского поселения </w:t>
      </w:r>
      <w:r>
        <w:rPr>
          <w:rFonts w:ascii="Arial" w:hAnsi="Arial" w:cs="Arial"/>
          <w:sz w:val="24"/>
          <w:szCs w:val="24"/>
        </w:rPr>
        <w:t>Казанский</w:t>
      </w:r>
      <w:r w:rsidRPr="00C95429">
        <w:rPr>
          <w:rFonts w:ascii="Arial" w:hAnsi="Arial" w:cs="Arial"/>
          <w:sz w:val="24"/>
          <w:szCs w:val="24"/>
        </w:rPr>
        <w:t xml:space="preserve"> сельсовет принимается Администрацией сельского поселения </w:t>
      </w:r>
      <w:r>
        <w:rPr>
          <w:rFonts w:ascii="Arial" w:hAnsi="Arial" w:cs="Arial"/>
          <w:sz w:val="24"/>
          <w:szCs w:val="24"/>
        </w:rPr>
        <w:t>Казанский</w:t>
      </w:r>
      <w:r w:rsidRPr="00C95429">
        <w:rPr>
          <w:rFonts w:ascii="Arial" w:hAnsi="Arial" w:cs="Arial"/>
          <w:sz w:val="24"/>
          <w:szCs w:val="24"/>
        </w:rPr>
        <w:t xml:space="preserve"> сельсовет. </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2.5. По результатам торгов на право заключения договоров о передаче муниципального имущества в пользование уполномоченный орган в области имущественных отношений оформляет договоры о передаче муниципального имущества в:</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доверительное управление;</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безвозмездное пользование;</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аренду.</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2.8. В случае принятия решения в соответствии с пунктом 3.6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муниципального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2.9. Уполномоченный орган в области имущественных отношений осуществляет контроль за использованием муниципального имущества в соответствии с законодательством и настоящим Порядком.</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2.10. Уполномоченный орган в области имущественных отношений имеет право в рамках контроля за исполнением договоров о передаче муниципального имущества в пользование:</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проводить обследования и проверки использования муниципального имущества;</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требовать от проверяемых юридических и физических лиц необходимую документацию и информацию;</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2.11. В оформлении договора о передаче муниципального имущества в пользование отказывается в следующих случаях:</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проведение ликвидации заявителя - юридического лица или принятие арбитражным судом решения о признании заявителя банкротом и об открытии конкурсного производства;</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приостановление деятельности заявителя в порядке, предусмотренном Кодексом </w:t>
      </w:r>
      <w:r w:rsidRPr="00C95429">
        <w:rPr>
          <w:rFonts w:ascii="Arial" w:hAnsi="Arial" w:cs="Arial"/>
          <w:sz w:val="24"/>
          <w:szCs w:val="24"/>
        </w:rPr>
        <w:lastRenderedPageBreak/>
        <w:t>Российской Федерации об административных правонарушениях;</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предоставление заявителем заведомо ложных сведений, содержащихся в представленных документах.</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2.12.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2.13. Размер общей площади возможных с согласия собственника к передаче в установленном законодательством о защите конкуренции порядке в аренду (субаренду) третьим лицам части или частей муниципального имущества, находящегося в пользовании, не может превышать двадцати пяти процентов от общей площади муниципального имущества, находящегося в пользовании.</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2.14. 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трех лет.</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2.15. Изменение условий договора, указанных в документации о торгах, по результатам которых заключен договор, не допускается.</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Цена договора, заключенного по результатам торгов, может быть изменена только в сторону увеличения.</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При заключении договоров аренды с субъектами малого и </w:t>
      </w:r>
      <w:r w:rsidRPr="00C95429">
        <w:rPr>
          <w:rFonts w:ascii="Arial" w:hAnsi="Arial" w:cs="Arial"/>
          <w:spacing w:val="-6"/>
          <w:sz w:val="24"/>
          <w:szCs w:val="24"/>
        </w:rPr>
        <w:t xml:space="preserve">среднего предпринимательства арендная плата вносится в порядке, </w:t>
      </w:r>
      <w:r w:rsidRPr="00C95429">
        <w:rPr>
          <w:rFonts w:ascii="Arial" w:hAnsi="Arial" w:cs="Arial"/>
          <w:sz w:val="24"/>
          <w:szCs w:val="24"/>
        </w:rPr>
        <w:t>установленном пунктом 5.11 настоящего Порядка.</w:t>
      </w:r>
    </w:p>
    <w:p w:rsidR="00C95429" w:rsidRPr="00C95429" w:rsidRDefault="00C95429" w:rsidP="00C95429">
      <w:pPr>
        <w:pStyle w:val="ConsNonformat"/>
        <w:widowControl/>
        <w:ind w:firstLine="720"/>
        <w:rPr>
          <w:rFonts w:ascii="Arial" w:hAnsi="Arial" w:cs="Arial"/>
          <w:sz w:val="24"/>
          <w:szCs w:val="24"/>
        </w:rPr>
      </w:pPr>
    </w:p>
    <w:p w:rsidR="00C95429" w:rsidRPr="00C95429" w:rsidRDefault="00C95429" w:rsidP="00C95429">
      <w:pPr>
        <w:pStyle w:val="ConsNormal"/>
        <w:widowControl/>
        <w:ind w:firstLine="0"/>
        <w:jc w:val="center"/>
        <w:rPr>
          <w:b/>
          <w:sz w:val="24"/>
          <w:szCs w:val="24"/>
        </w:rPr>
      </w:pPr>
      <w:r w:rsidRPr="00C95429">
        <w:rPr>
          <w:b/>
          <w:sz w:val="24"/>
          <w:szCs w:val="24"/>
        </w:rPr>
        <w:t xml:space="preserve">3. Особенности передачи муниципального  </w:t>
      </w:r>
    </w:p>
    <w:p w:rsidR="00C95429" w:rsidRPr="00C95429" w:rsidRDefault="00C95429" w:rsidP="00C95429">
      <w:pPr>
        <w:pStyle w:val="ConsNormal"/>
        <w:widowControl/>
        <w:ind w:firstLine="0"/>
        <w:jc w:val="center"/>
        <w:rPr>
          <w:b/>
          <w:sz w:val="24"/>
          <w:szCs w:val="24"/>
        </w:rPr>
      </w:pPr>
      <w:r w:rsidRPr="00C95429">
        <w:rPr>
          <w:b/>
          <w:sz w:val="24"/>
          <w:szCs w:val="24"/>
        </w:rPr>
        <w:t>имущества в доверительное управление</w:t>
      </w:r>
    </w:p>
    <w:p w:rsidR="00C95429" w:rsidRPr="00C95429" w:rsidRDefault="00C95429" w:rsidP="00C95429">
      <w:pPr>
        <w:pStyle w:val="ConsNonformat"/>
        <w:widowControl/>
        <w:jc w:val="center"/>
        <w:rPr>
          <w:rFonts w:ascii="Arial" w:hAnsi="Arial" w:cs="Arial"/>
          <w:sz w:val="24"/>
          <w:szCs w:val="24"/>
        </w:rPr>
      </w:pP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3.1. Муниципальное имущество передается в доверительное управление в соответствии с разделом 2 настоящего Порядка:</w:t>
      </w:r>
    </w:p>
    <w:p w:rsidR="00C95429" w:rsidRPr="00C95429" w:rsidRDefault="00C95429" w:rsidP="00C95429">
      <w:pPr>
        <w:pStyle w:val="ConsNormal"/>
        <w:widowControl/>
        <w:jc w:val="both"/>
        <w:rPr>
          <w:sz w:val="24"/>
          <w:szCs w:val="24"/>
        </w:rPr>
      </w:pPr>
      <w:r w:rsidRPr="00C95429">
        <w:rPr>
          <w:sz w:val="24"/>
          <w:szCs w:val="24"/>
        </w:rPr>
        <w:t>коммерческой (некоммерческой) организации (за исключением муниципального унитарного предприятия); (новая редакция)</w:t>
      </w:r>
    </w:p>
    <w:p w:rsidR="00C95429" w:rsidRPr="00C95429" w:rsidRDefault="00C95429" w:rsidP="00C95429">
      <w:pPr>
        <w:pStyle w:val="ConsNormal"/>
        <w:widowControl/>
        <w:jc w:val="both"/>
        <w:rPr>
          <w:sz w:val="24"/>
          <w:szCs w:val="24"/>
        </w:rPr>
      </w:pPr>
      <w:r w:rsidRPr="00C95429">
        <w:rPr>
          <w:sz w:val="24"/>
          <w:szCs w:val="24"/>
        </w:rPr>
        <w:t>индивидуальному предпринимателю, зарегистрированному в установленном порядке, без образования юридического лица.</w:t>
      </w:r>
    </w:p>
    <w:p w:rsidR="00C95429" w:rsidRPr="00C95429" w:rsidRDefault="00C95429" w:rsidP="00C95429">
      <w:pPr>
        <w:pStyle w:val="ConsNormal"/>
        <w:widowControl/>
        <w:jc w:val="both"/>
        <w:rPr>
          <w:sz w:val="24"/>
          <w:szCs w:val="24"/>
        </w:rPr>
      </w:pPr>
      <w:r w:rsidRPr="00C95429">
        <w:rPr>
          <w:sz w:val="24"/>
          <w:szCs w:val="24"/>
        </w:rPr>
        <w:t xml:space="preserve">Указанные юридические и физические лица являются доверительными управляющими и осуществляют правомочия собственника в отношении муниципального   </w:t>
      </w:r>
      <w:r w:rsidRPr="00C95429">
        <w:rPr>
          <w:sz w:val="24"/>
          <w:szCs w:val="24"/>
        </w:rPr>
        <w:lastRenderedPageBreak/>
        <w:t>имущества, переданного в доверительное управление в соответствии с заключенным договором.</w:t>
      </w:r>
    </w:p>
    <w:p w:rsidR="00C95429" w:rsidRPr="00C95429" w:rsidRDefault="00C95429" w:rsidP="00C95429">
      <w:pPr>
        <w:pStyle w:val="ConsNormal"/>
        <w:widowControl/>
        <w:jc w:val="both"/>
        <w:rPr>
          <w:sz w:val="24"/>
          <w:szCs w:val="24"/>
        </w:rPr>
      </w:pPr>
      <w:r w:rsidRPr="00C95429">
        <w:rPr>
          <w:sz w:val="24"/>
          <w:szCs w:val="24"/>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В отдельных случаях, когда доверительное управление имуществом сельского поселения </w:t>
      </w:r>
      <w:r>
        <w:rPr>
          <w:rFonts w:ascii="Arial" w:hAnsi="Arial" w:cs="Arial"/>
          <w:sz w:val="24"/>
          <w:szCs w:val="24"/>
        </w:rPr>
        <w:t>Казанский</w:t>
      </w:r>
      <w:r w:rsidRPr="00C95429">
        <w:rPr>
          <w:rFonts w:ascii="Arial" w:hAnsi="Arial" w:cs="Arial"/>
          <w:sz w:val="24"/>
          <w:szCs w:val="24"/>
        </w:rPr>
        <w:t xml:space="preserve"> сельсовет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C95429" w:rsidRPr="00C95429" w:rsidRDefault="00C95429" w:rsidP="00C95429">
      <w:pPr>
        <w:pStyle w:val="ConsNormal"/>
        <w:widowControl/>
        <w:jc w:val="both"/>
        <w:rPr>
          <w:sz w:val="24"/>
          <w:szCs w:val="24"/>
        </w:rPr>
      </w:pPr>
      <w:r w:rsidRPr="00C95429">
        <w:rPr>
          <w:sz w:val="24"/>
          <w:szCs w:val="24"/>
        </w:rPr>
        <w:t>Учредителем доверительного управления является собственник муниципального   имущества.</w:t>
      </w:r>
    </w:p>
    <w:p w:rsidR="00C95429" w:rsidRPr="00C95429" w:rsidRDefault="00C95429" w:rsidP="00C95429">
      <w:pPr>
        <w:pStyle w:val="ConsNormal"/>
        <w:widowControl/>
        <w:jc w:val="both"/>
        <w:rPr>
          <w:sz w:val="24"/>
          <w:szCs w:val="24"/>
        </w:rPr>
      </w:pPr>
      <w:r w:rsidRPr="00C95429">
        <w:rPr>
          <w:sz w:val="24"/>
          <w:szCs w:val="24"/>
        </w:rPr>
        <w:t>3.2. Муниципальное имущество не подлежит передаче в доверительное управление государственным органам и органам местного самоуправления.</w:t>
      </w:r>
    </w:p>
    <w:p w:rsidR="00C95429" w:rsidRPr="00C95429" w:rsidRDefault="00C95429" w:rsidP="00C95429">
      <w:pPr>
        <w:pStyle w:val="ConsNormal"/>
        <w:widowControl/>
        <w:jc w:val="both"/>
        <w:rPr>
          <w:sz w:val="24"/>
          <w:szCs w:val="24"/>
        </w:rPr>
      </w:pPr>
      <w:r w:rsidRPr="00C95429">
        <w:rPr>
          <w:sz w:val="24"/>
          <w:szCs w:val="24"/>
        </w:rPr>
        <w:t>3.3. Функции учредителя доверительного управления или лица, определенного им (выгодоприобретателя) (далее - учредитель управления), осуществляет уполномоченный орган в области имущественных отношений в соответствии с настоящим Порядком.</w:t>
      </w:r>
    </w:p>
    <w:p w:rsidR="00C95429" w:rsidRPr="00C95429" w:rsidRDefault="00C95429" w:rsidP="00C95429">
      <w:pPr>
        <w:pStyle w:val="ConsNormal"/>
        <w:widowControl/>
        <w:jc w:val="both"/>
        <w:rPr>
          <w:sz w:val="24"/>
          <w:szCs w:val="24"/>
        </w:rPr>
      </w:pPr>
      <w:r w:rsidRPr="00C95429">
        <w:rPr>
          <w:sz w:val="24"/>
          <w:szCs w:val="24"/>
        </w:rPr>
        <w:t xml:space="preserve">3.4.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 </w:t>
      </w:r>
    </w:p>
    <w:p w:rsidR="00C95429" w:rsidRPr="00C95429" w:rsidRDefault="00C95429" w:rsidP="00C95429">
      <w:pPr>
        <w:pStyle w:val="ConsNormal"/>
        <w:widowControl/>
        <w:jc w:val="both"/>
        <w:rPr>
          <w:sz w:val="24"/>
          <w:szCs w:val="24"/>
        </w:rPr>
      </w:pPr>
      <w:r w:rsidRPr="00C95429">
        <w:rPr>
          <w:sz w:val="24"/>
          <w:szCs w:val="24"/>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w:t>
      </w:r>
    </w:p>
    <w:p w:rsidR="00C95429" w:rsidRPr="00C95429" w:rsidRDefault="00C95429" w:rsidP="00C95429">
      <w:pPr>
        <w:pStyle w:val="ConsNormal"/>
        <w:widowControl/>
        <w:jc w:val="both"/>
        <w:rPr>
          <w:sz w:val="24"/>
          <w:szCs w:val="24"/>
        </w:rPr>
      </w:pPr>
      <w:r w:rsidRPr="00C95429">
        <w:rPr>
          <w:sz w:val="24"/>
          <w:szCs w:val="24"/>
        </w:rPr>
        <w:t>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w:t>
      </w:r>
    </w:p>
    <w:p w:rsidR="00C95429" w:rsidRPr="00C95429" w:rsidRDefault="00C95429" w:rsidP="00C95429">
      <w:pPr>
        <w:pStyle w:val="ConsNormal"/>
        <w:widowControl/>
        <w:jc w:val="both"/>
        <w:rPr>
          <w:sz w:val="24"/>
          <w:szCs w:val="24"/>
        </w:rPr>
      </w:pPr>
      <w:r w:rsidRPr="00C95429">
        <w:rPr>
          <w:sz w:val="24"/>
          <w:szCs w:val="24"/>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C95429" w:rsidRPr="00C95429" w:rsidRDefault="00C95429" w:rsidP="00C95429">
      <w:pPr>
        <w:shd w:val="clear" w:color="auto" w:fill="FFFFFF"/>
        <w:tabs>
          <w:tab w:val="left" w:pos="2424"/>
          <w:tab w:val="left" w:pos="4330"/>
          <w:tab w:val="left" w:pos="6173"/>
        </w:tabs>
        <w:spacing w:line="283" w:lineRule="exact"/>
        <w:ind w:left="5" w:right="5" w:firstLine="571"/>
        <w:jc w:val="both"/>
        <w:rPr>
          <w:rFonts w:ascii="Arial" w:hAnsi="Arial" w:cs="Arial"/>
          <w:sz w:val="24"/>
          <w:szCs w:val="24"/>
        </w:rPr>
      </w:pPr>
      <w:r w:rsidRPr="00C95429">
        <w:rPr>
          <w:rFonts w:ascii="Arial" w:hAnsi="Arial" w:cs="Arial"/>
          <w:spacing w:val="-6"/>
          <w:sz w:val="24"/>
          <w:szCs w:val="24"/>
        </w:rPr>
        <w:t xml:space="preserve">3.6. Для оформления договора доверительного управления </w:t>
      </w:r>
      <w:r w:rsidRPr="00C95429">
        <w:rPr>
          <w:rFonts w:ascii="Arial" w:hAnsi="Arial" w:cs="Arial"/>
          <w:spacing w:val="-11"/>
          <w:sz w:val="24"/>
          <w:szCs w:val="24"/>
        </w:rPr>
        <w:t xml:space="preserve">муниципальным имуществом </w:t>
      </w:r>
      <w:r w:rsidRPr="00C95429">
        <w:rPr>
          <w:rFonts w:ascii="Arial" w:hAnsi="Arial" w:cs="Arial"/>
          <w:sz w:val="24"/>
          <w:szCs w:val="24"/>
        </w:rPr>
        <w:t>сельского поселения</w:t>
      </w:r>
      <w:r w:rsidRPr="00C95429">
        <w:rPr>
          <w:rFonts w:ascii="Arial" w:hAnsi="Arial" w:cs="Arial"/>
          <w:spacing w:val="-11"/>
          <w:sz w:val="24"/>
          <w:szCs w:val="24"/>
        </w:rPr>
        <w:t xml:space="preserve"> </w:t>
      </w:r>
      <w:r>
        <w:rPr>
          <w:rFonts w:ascii="Arial" w:hAnsi="Arial" w:cs="Arial"/>
          <w:spacing w:val="-11"/>
          <w:sz w:val="24"/>
          <w:szCs w:val="24"/>
        </w:rPr>
        <w:t>Казанский с</w:t>
      </w:r>
      <w:r w:rsidRPr="00C95429">
        <w:rPr>
          <w:rFonts w:ascii="Arial" w:hAnsi="Arial" w:cs="Arial"/>
          <w:spacing w:val="-11"/>
          <w:sz w:val="24"/>
          <w:szCs w:val="24"/>
        </w:rPr>
        <w:t xml:space="preserve">ельсовет МР Альшеевский район </w:t>
      </w:r>
      <w:r w:rsidRPr="00C95429">
        <w:rPr>
          <w:rFonts w:ascii="Arial" w:hAnsi="Arial" w:cs="Arial"/>
          <w:spacing w:val="-9"/>
          <w:sz w:val="24"/>
          <w:szCs w:val="24"/>
        </w:rPr>
        <w:t xml:space="preserve">Республики Башкортостан </w:t>
      </w:r>
      <w:r w:rsidRPr="00C95429">
        <w:rPr>
          <w:rFonts w:ascii="Arial" w:hAnsi="Arial" w:cs="Arial"/>
          <w:spacing w:val="-7"/>
          <w:sz w:val="24"/>
          <w:szCs w:val="24"/>
        </w:rPr>
        <w:t>представляются следующие документы или их копии:</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pacing w:val="-16"/>
          <w:sz w:val="24"/>
          <w:szCs w:val="24"/>
        </w:rPr>
        <w:t>а)</w:t>
      </w:r>
      <w:r w:rsidRPr="00C95429">
        <w:rPr>
          <w:rFonts w:ascii="Arial" w:hAnsi="Arial" w:cs="Arial"/>
          <w:sz w:val="24"/>
          <w:szCs w:val="24"/>
        </w:rPr>
        <w:tab/>
      </w:r>
      <w:r w:rsidRPr="00C95429">
        <w:rPr>
          <w:rFonts w:ascii="Arial" w:hAnsi="Arial" w:cs="Arial"/>
          <w:spacing w:val="-6"/>
          <w:sz w:val="24"/>
          <w:szCs w:val="24"/>
        </w:rPr>
        <w:t xml:space="preserve">для коммерческих (некоммерческих) организаций – копии учредительных документов со всеми изменениями и дополнениями на </w:t>
      </w:r>
      <w:r w:rsidRPr="00C95429">
        <w:rPr>
          <w:rFonts w:ascii="Arial" w:hAnsi="Arial" w:cs="Arial"/>
          <w:sz w:val="24"/>
          <w:szCs w:val="24"/>
        </w:rPr>
        <w:t>дату подачи заявки, заверенные в порядке, установленном законодательством Российской Федерации;</w:t>
      </w:r>
    </w:p>
    <w:p w:rsidR="00C95429" w:rsidRPr="00C95429" w:rsidRDefault="00C95429" w:rsidP="00C95429">
      <w:pPr>
        <w:shd w:val="clear" w:color="auto" w:fill="FFFFFF"/>
        <w:tabs>
          <w:tab w:val="left" w:pos="1027"/>
        </w:tabs>
        <w:spacing w:line="283" w:lineRule="exact"/>
        <w:ind w:left="5" w:right="5" w:firstLine="586"/>
        <w:jc w:val="both"/>
        <w:rPr>
          <w:rFonts w:ascii="Arial" w:hAnsi="Arial" w:cs="Arial"/>
          <w:sz w:val="24"/>
          <w:szCs w:val="24"/>
        </w:rPr>
      </w:pPr>
      <w:r w:rsidRPr="00C95429">
        <w:rPr>
          <w:rFonts w:ascii="Arial" w:hAnsi="Arial" w:cs="Arial"/>
          <w:spacing w:val="-14"/>
          <w:sz w:val="24"/>
          <w:szCs w:val="24"/>
        </w:rPr>
        <w:t>б)</w:t>
      </w:r>
      <w:r w:rsidRPr="00C95429">
        <w:rPr>
          <w:rFonts w:ascii="Arial" w:hAnsi="Arial" w:cs="Arial"/>
          <w:sz w:val="24"/>
          <w:szCs w:val="24"/>
        </w:rPr>
        <w:tab/>
        <w:t xml:space="preserve">для индивидуального предпринимателя – свидетельство о государственной регистрации в качестве индивидуального </w:t>
      </w:r>
      <w:r w:rsidRPr="00C95429">
        <w:rPr>
          <w:rFonts w:ascii="Arial" w:hAnsi="Arial" w:cs="Arial"/>
          <w:spacing w:val="-7"/>
          <w:sz w:val="24"/>
          <w:szCs w:val="24"/>
        </w:rPr>
        <w:t>предпринимателя, а также документы, удостоверяющие его личность;</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в)</w:t>
      </w:r>
      <w:r w:rsidRPr="00C95429">
        <w:rPr>
          <w:rFonts w:ascii="Arial" w:hAnsi="Arial" w:cs="Arial"/>
          <w:sz w:val="24"/>
          <w:szCs w:val="24"/>
        </w:rPr>
        <w:tab/>
        <w:t>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г)</w:t>
      </w:r>
      <w:r w:rsidRPr="00C95429">
        <w:rPr>
          <w:rFonts w:ascii="Arial" w:hAnsi="Arial" w:cs="Arial"/>
          <w:sz w:val="24"/>
          <w:szCs w:val="24"/>
        </w:rPr>
        <w:tab/>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w:t>
      </w:r>
      <w:r w:rsidRPr="00C95429">
        <w:rPr>
          <w:rFonts w:ascii="Arial" w:hAnsi="Arial" w:cs="Arial"/>
          <w:sz w:val="24"/>
          <w:szCs w:val="24"/>
        </w:rPr>
        <w:lastRenderedPageBreak/>
        <w:t>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C95429" w:rsidRPr="00C95429" w:rsidRDefault="00C95429" w:rsidP="00C95429">
      <w:pPr>
        <w:shd w:val="clear" w:color="auto" w:fill="FFFFFF"/>
        <w:tabs>
          <w:tab w:val="left" w:pos="936"/>
        </w:tabs>
        <w:spacing w:line="283" w:lineRule="exact"/>
        <w:ind w:right="5" w:firstLine="590"/>
        <w:jc w:val="both"/>
        <w:rPr>
          <w:rFonts w:ascii="Arial" w:hAnsi="Arial" w:cs="Arial"/>
          <w:sz w:val="24"/>
          <w:szCs w:val="24"/>
        </w:rPr>
      </w:pPr>
      <w:r w:rsidRPr="00C95429">
        <w:rPr>
          <w:rFonts w:ascii="Arial" w:hAnsi="Arial" w:cs="Arial"/>
          <w:sz w:val="24"/>
          <w:szCs w:val="24"/>
        </w:rPr>
        <w:t>д)</w:t>
      </w:r>
      <w:r w:rsidRPr="00C95429">
        <w:rPr>
          <w:rFonts w:ascii="Arial" w:hAnsi="Arial" w:cs="Arial"/>
          <w:sz w:val="24"/>
          <w:szCs w:val="24"/>
        </w:rPr>
        <w:tab/>
        <w:t>документы, характеризующие квалификацию заявителя, - в случае, если использование муниципального имущества предполагает наличие такой квалификации;</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е)</w:t>
      </w:r>
      <w:r w:rsidRPr="00C95429">
        <w:rPr>
          <w:rFonts w:ascii="Arial" w:hAnsi="Arial" w:cs="Arial"/>
          <w:sz w:val="24"/>
          <w:szCs w:val="24"/>
        </w:rPr>
        <w:tab/>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w:t>
      </w:r>
      <w:r w:rsidRPr="00C95429">
        <w:rPr>
          <w:rFonts w:ascii="Arial" w:hAnsi="Arial" w:cs="Arial"/>
          <w:sz w:val="24"/>
          <w:szCs w:val="24"/>
        </w:rPr>
        <w:br/>
        <w:t>или обеспечение его исполнения являются крупной сделкой;</w:t>
      </w:r>
    </w:p>
    <w:p w:rsidR="00C95429" w:rsidRPr="00C95429" w:rsidRDefault="00C95429" w:rsidP="00C95429">
      <w:pPr>
        <w:shd w:val="clear" w:color="auto" w:fill="FFFFFF"/>
        <w:tabs>
          <w:tab w:val="left" w:pos="955"/>
        </w:tabs>
        <w:spacing w:line="283" w:lineRule="exact"/>
        <w:ind w:right="5" w:firstLine="590"/>
        <w:jc w:val="both"/>
        <w:rPr>
          <w:rFonts w:ascii="Arial" w:hAnsi="Arial" w:cs="Arial"/>
          <w:sz w:val="24"/>
          <w:szCs w:val="24"/>
        </w:rPr>
      </w:pPr>
      <w:r w:rsidRPr="00C95429">
        <w:rPr>
          <w:rFonts w:ascii="Arial" w:hAnsi="Arial" w:cs="Arial"/>
          <w:sz w:val="24"/>
          <w:szCs w:val="24"/>
        </w:rPr>
        <w:t>ж)</w:t>
      </w:r>
      <w:r w:rsidRPr="00C95429">
        <w:rPr>
          <w:rFonts w:ascii="Arial" w:hAnsi="Arial" w:cs="Arial"/>
          <w:sz w:val="24"/>
          <w:szCs w:val="24"/>
        </w:rPr>
        <w:tab/>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Pr="00C95429">
        <w:rPr>
          <w:rFonts w:ascii="Arial" w:hAnsi="Arial" w:cs="Arial"/>
          <w:sz w:val="24"/>
          <w:szCs w:val="24"/>
        </w:rPr>
        <w:b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з) письмо банковского учреждения о наличии банковских счетов заявителя;</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и)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к) для индивидуального предпринимателя - декларация о доходах;</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 xml:space="preserve">л) перечень муниципального имущества сельского поселения </w:t>
      </w:r>
      <w:r>
        <w:rPr>
          <w:rFonts w:ascii="Arial" w:hAnsi="Arial" w:cs="Arial"/>
          <w:sz w:val="24"/>
          <w:szCs w:val="24"/>
        </w:rPr>
        <w:t>Казанский</w:t>
      </w:r>
      <w:r w:rsidRPr="00C95429">
        <w:rPr>
          <w:rFonts w:ascii="Arial" w:hAnsi="Arial" w:cs="Arial"/>
          <w:sz w:val="24"/>
          <w:szCs w:val="24"/>
        </w:rPr>
        <w:t xml:space="preserve"> сельсовет МР Альшеевский район Республики Башкортостан, предполагаемого к передаче в доверительное управление;</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м)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н) опись представляемых документов.</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 xml:space="preserve">Документы, указанные в подпунктах «а», «г»-«з», «л»-«н» настоящего пункта, представляются в Администрацию сельского поселения </w:t>
      </w:r>
      <w:r>
        <w:rPr>
          <w:rFonts w:ascii="Arial" w:hAnsi="Arial" w:cs="Arial"/>
          <w:sz w:val="24"/>
          <w:szCs w:val="24"/>
        </w:rPr>
        <w:t>Казанский</w:t>
      </w:r>
      <w:r w:rsidRPr="00C95429">
        <w:rPr>
          <w:rFonts w:ascii="Arial" w:hAnsi="Arial" w:cs="Arial"/>
          <w:sz w:val="24"/>
          <w:szCs w:val="24"/>
        </w:rPr>
        <w:t xml:space="preserve"> сельсовет МР Альшеевский район заявителем самостоятельно.</w:t>
      </w:r>
    </w:p>
    <w:p w:rsidR="00C95429" w:rsidRPr="00C95429" w:rsidRDefault="00C95429" w:rsidP="00C95429">
      <w:pPr>
        <w:pStyle w:val="ConsNormal"/>
        <w:widowControl/>
        <w:jc w:val="both"/>
        <w:rPr>
          <w:sz w:val="24"/>
          <w:szCs w:val="24"/>
        </w:rPr>
      </w:pPr>
      <w:r w:rsidRPr="00C95429">
        <w:rPr>
          <w:sz w:val="24"/>
          <w:szCs w:val="24"/>
        </w:rPr>
        <w:t xml:space="preserve">Документы, указанные в подпунктах «б», «в», «и», «к» настоящего пункта, запрашиваются Администрацией сельского поселения </w:t>
      </w:r>
      <w:r>
        <w:rPr>
          <w:sz w:val="24"/>
          <w:szCs w:val="24"/>
        </w:rPr>
        <w:t>Казанский</w:t>
      </w:r>
      <w:r w:rsidRPr="00C95429">
        <w:rPr>
          <w:sz w:val="24"/>
          <w:szCs w:val="24"/>
        </w:rPr>
        <w:t xml:space="preserve"> сельсовет МР Альшеевский район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95429" w:rsidRPr="00C95429" w:rsidRDefault="00C95429" w:rsidP="00C95429">
      <w:pPr>
        <w:pStyle w:val="ConsNormal"/>
        <w:widowControl/>
        <w:jc w:val="both"/>
        <w:rPr>
          <w:sz w:val="24"/>
          <w:szCs w:val="24"/>
        </w:rPr>
      </w:pPr>
      <w:r w:rsidRPr="00C95429">
        <w:rPr>
          <w:sz w:val="24"/>
          <w:szCs w:val="24"/>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C95429" w:rsidRPr="00C95429" w:rsidRDefault="00C95429" w:rsidP="00C95429">
      <w:pPr>
        <w:pStyle w:val="ConsNormal"/>
        <w:widowControl/>
        <w:jc w:val="both"/>
        <w:rPr>
          <w:sz w:val="24"/>
          <w:szCs w:val="24"/>
        </w:rPr>
      </w:pPr>
      <w:r w:rsidRPr="00C95429">
        <w:rPr>
          <w:sz w:val="24"/>
          <w:szCs w:val="24"/>
        </w:rPr>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w:t>
      </w:r>
      <w:r w:rsidRPr="00C95429">
        <w:rPr>
          <w:sz w:val="24"/>
          <w:szCs w:val="24"/>
        </w:rPr>
        <w:lastRenderedPageBreak/>
        <w:t>утвержденной Администрацией, а также перечень муниципального   имущества, являющийся неотъемлемой частью  указанного договора.</w:t>
      </w:r>
    </w:p>
    <w:p w:rsidR="00C95429" w:rsidRPr="00C95429" w:rsidRDefault="00C95429" w:rsidP="00C95429">
      <w:pPr>
        <w:pStyle w:val="ConsNormal"/>
        <w:widowControl/>
        <w:jc w:val="both"/>
        <w:rPr>
          <w:sz w:val="24"/>
          <w:szCs w:val="24"/>
        </w:rPr>
      </w:pPr>
      <w:r w:rsidRPr="00C95429">
        <w:rPr>
          <w:sz w:val="24"/>
          <w:szCs w:val="24"/>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C95429" w:rsidRPr="00C95429" w:rsidRDefault="00C95429" w:rsidP="00C95429">
      <w:pPr>
        <w:pStyle w:val="ConsNormal"/>
        <w:widowControl/>
        <w:jc w:val="both"/>
        <w:rPr>
          <w:sz w:val="24"/>
          <w:szCs w:val="24"/>
        </w:rPr>
      </w:pPr>
      <w:r w:rsidRPr="00C95429">
        <w:rPr>
          <w:sz w:val="24"/>
          <w:szCs w:val="24"/>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95429" w:rsidRPr="00C95429" w:rsidRDefault="00C95429" w:rsidP="00C95429">
      <w:pPr>
        <w:pStyle w:val="ConsNonformat"/>
        <w:widowControl/>
        <w:ind w:firstLine="720"/>
        <w:rPr>
          <w:rFonts w:ascii="Arial" w:hAnsi="Arial" w:cs="Arial"/>
          <w:sz w:val="24"/>
          <w:szCs w:val="24"/>
        </w:rPr>
      </w:pPr>
    </w:p>
    <w:p w:rsidR="00C95429" w:rsidRPr="00C95429" w:rsidRDefault="00C95429" w:rsidP="00C95429">
      <w:pPr>
        <w:pStyle w:val="ConsNormal"/>
        <w:widowControl/>
        <w:ind w:firstLine="0"/>
        <w:jc w:val="center"/>
        <w:rPr>
          <w:b/>
          <w:sz w:val="24"/>
          <w:szCs w:val="24"/>
        </w:rPr>
      </w:pPr>
      <w:r w:rsidRPr="00C95429">
        <w:rPr>
          <w:b/>
          <w:sz w:val="24"/>
          <w:szCs w:val="24"/>
        </w:rPr>
        <w:t xml:space="preserve">4. Особенности передачи муниципального  </w:t>
      </w:r>
    </w:p>
    <w:p w:rsidR="00C95429" w:rsidRPr="00C95429" w:rsidRDefault="00C95429" w:rsidP="00C95429">
      <w:pPr>
        <w:pStyle w:val="ConsNormal"/>
        <w:widowControl/>
        <w:ind w:firstLine="0"/>
        <w:jc w:val="center"/>
        <w:rPr>
          <w:b/>
          <w:sz w:val="24"/>
          <w:szCs w:val="24"/>
        </w:rPr>
      </w:pPr>
      <w:r w:rsidRPr="00C95429">
        <w:rPr>
          <w:b/>
          <w:sz w:val="24"/>
          <w:szCs w:val="24"/>
        </w:rPr>
        <w:t>имущества в безвозмездное пользование</w:t>
      </w:r>
    </w:p>
    <w:p w:rsidR="00C95429" w:rsidRPr="00C95429" w:rsidRDefault="00C95429" w:rsidP="00C95429">
      <w:pPr>
        <w:pStyle w:val="ConsNonformat"/>
        <w:widowControl/>
        <w:ind w:firstLine="720"/>
        <w:rPr>
          <w:rFonts w:ascii="Arial" w:hAnsi="Arial" w:cs="Arial"/>
          <w:sz w:val="24"/>
          <w:szCs w:val="24"/>
        </w:rPr>
      </w:pP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4.1. Муниципальное имущество передается в безвозмездное пользование в соответствии с разделом 2 настоящего Порядка:</w:t>
      </w:r>
    </w:p>
    <w:p w:rsidR="00C95429" w:rsidRPr="00C95429" w:rsidRDefault="00C95429" w:rsidP="00C95429">
      <w:pPr>
        <w:pStyle w:val="ConsNormal"/>
        <w:widowControl/>
        <w:jc w:val="both"/>
        <w:rPr>
          <w:sz w:val="24"/>
          <w:szCs w:val="24"/>
        </w:rPr>
      </w:pPr>
      <w:r w:rsidRPr="00C95429">
        <w:rPr>
          <w:sz w:val="24"/>
          <w:szCs w:val="24"/>
        </w:rPr>
        <w:t>индивидуальному предпринимателю, зарегистрированному в установленном порядке, без образования юридического лица;</w:t>
      </w:r>
    </w:p>
    <w:p w:rsidR="00C95429" w:rsidRPr="00C95429" w:rsidRDefault="00C95429" w:rsidP="00C95429">
      <w:pPr>
        <w:pStyle w:val="ConsNormal"/>
        <w:widowControl/>
        <w:jc w:val="both"/>
        <w:rPr>
          <w:sz w:val="24"/>
          <w:szCs w:val="24"/>
        </w:rPr>
      </w:pPr>
      <w:r w:rsidRPr="00C95429">
        <w:rPr>
          <w:sz w:val="24"/>
          <w:szCs w:val="24"/>
        </w:rPr>
        <w:t xml:space="preserve">организациям, которые после заключения договора получат право на безвозмездное владение и пользование указанным муниципальным имуществом сельского поселения </w:t>
      </w:r>
      <w:r>
        <w:rPr>
          <w:sz w:val="24"/>
          <w:szCs w:val="24"/>
        </w:rPr>
        <w:t>Казанский</w:t>
      </w:r>
      <w:r w:rsidRPr="00C95429">
        <w:rPr>
          <w:sz w:val="24"/>
          <w:szCs w:val="24"/>
        </w:rPr>
        <w:t xml:space="preserve"> сельсовет для самостоятельного осуществления хозяйственной и иной деятельности (далее – ссудополучатель).</w:t>
      </w:r>
    </w:p>
    <w:p w:rsidR="00C95429" w:rsidRPr="00C95429" w:rsidRDefault="00C95429" w:rsidP="00C95429">
      <w:pPr>
        <w:pStyle w:val="ConsNormal"/>
        <w:widowControl/>
        <w:jc w:val="both"/>
        <w:rPr>
          <w:sz w:val="24"/>
          <w:szCs w:val="24"/>
        </w:rPr>
      </w:pPr>
      <w:r w:rsidRPr="00C95429">
        <w:rPr>
          <w:sz w:val="24"/>
          <w:szCs w:val="24"/>
        </w:rPr>
        <w:t>4.2. В безвозмездное пользование может быть передано следующее муниципальное имущество:</w:t>
      </w:r>
    </w:p>
    <w:p w:rsidR="00C95429" w:rsidRPr="00C95429" w:rsidRDefault="00C95429" w:rsidP="00C95429">
      <w:pPr>
        <w:pStyle w:val="ConsNormal"/>
        <w:widowControl/>
        <w:jc w:val="both"/>
        <w:rPr>
          <w:sz w:val="24"/>
          <w:szCs w:val="24"/>
        </w:rPr>
      </w:pPr>
      <w:r w:rsidRPr="00C95429">
        <w:rPr>
          <w:sz w:val="24"/>
          <w:szCs w:val="24"/>
        </w:rPr>
        <w:t>объекты инженерной инфраструктуры;</w:t>
      </w:r>
    </w:p>
    <w:p w:rsidR="00C95429" w:rsidRPr="00C95429" w:rsidRDefault="00C95429" w:rsidP="00C95429">
      <w:pPr>
        <w:pStyle w:val="ConsNormal"/>
        <w:widowControl/>
        <w:jc w:val="both"/>
        <w:rPr>
          <w:sz w:val="24"/>
          <w:szCs w:val="24"/>
        </w:rPr>
      </w:pPr>
      <w:r w:rsidRPr="00C95429">
        <w:rPr>
          <w:sz w:val="24"/>
          <w:szCs w:val="24"/>
        </w:rPr>
        <w:t>объекты муниципального   нежилого фонда;</w:t>
      </w:r>
    </w:p>
    <w:p w:rsidR="00C95429" w:rsidRPr="00C95429" w:rsidRDefault="00C95429" w:rsidP="00C95429">
      <w:pPr>
        <w:pStyle w:val="ConsNormal"/>
        <w:widowControl/>
        <w:jc w:val="both"/>
        <w:rPr>
          <w:sz w:val="24"/>
          <w:szCs w:val="24"/>
        </w:rPr>
      </w:pPr>
      <w:r w:rsidRPr="00C95429">
        <w:rPr>
          <w:sz w:val="24"/>
          <w:szCs w:val="24"/>
        </w:rPr>
        <w:t>объекты муниципального   жилищного фонда;</w:t>
      </w:r>
    </w:p>
    <w:p w:rsidR="00C95429" w:rsidRPr="00C95429" w:rsidRDefault="00C95429" w:rsidP="00C95429">
      <w:pPr>
        <w:pStyle w:val="ConsNormal"/>
        <w:widowControl/>
        <w:jc w:val="both"/>
        <w:rPr>
          <w:sz w:val="24"/>
          <w:szCs w:val="24"/>
        </w:rPr>
      </w:pPr>
      <w:r w:rsidRPr="00C95429">
        <w:rPr>
          <w:sz w:val="24"/>
          <w:szCs w:val="24"/>
        </w:rPr>
        <w:t>иное муниципальное имущество.</w:t>
      </w:r>
    </w:p>
    <w:p w:rsidR="00C95429" w:rsidRPr="00C95429" w:rsidRDefault="00C95429" w:rsidP="00C95429">
      <w:pPr>
        <w:pStyle w:val="ConsNormal"/>
        <w:widowControl/>
        <w:jc w:val="both"/>
        <w:rPr>
          <w:sz w:val="24"/>
          <w:szCs w:val="24"/>
        </w:rPr>
      </w:pPr>
      <w:r w:rsidRPr="00C95429">
        <w:rPr>
          <w:sz w:val="24"/>
          <w:szCs w:val="24"/>
        </w:rP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C95429" w:rsidRPr="00C95429" w:rsidRDefault="00C95429" w:rsidP="00C95429">
      <w:pPr>
        <w:pStyle w:val="ConsNormal"/>
        <w:widowControl/>
        <w:jc w:val="both"/>
        <w:rPr>
          <w:sz w:val="24"/>
          <w:szCs w:val="24"/>
        </w:rPr>
      </w:pPr>
      <w:r w:rsidRPr="00C95429">
        <w:rPr>
          <w:sz w:val="24"/>
          <w:szCs w:val="24"/>
        </w:rPr>
        <w:t>Функции ссудодателя на условиях безвозмездного пользования осуществляет уполномоченный орган в области имущественных отношений.</w:t>
      </w:r>
    </w:p>
    <w:p w:rsidR="00C95429" w:rsidRPr="00A27817" w:rsidRDefault="00C95429" w:rsidP="00C95429">
      <w:pPr>
        <w:jc w:val="both"/>
        <w:rPr>
          <w:rFonts w:ascii="Arial" w:hAnsi="Arial" w:cs="Arial"/>
          <w:sz w:val="24"/>
          <w:szCs w:val="24"/>
        </w:rPr>
      </w:pPr>
      <w:r w:rsidRPr="00C95429">
        <w:rPr>
          <w:rFonts w:ascii="Arial" w:hAnsi="Arial" w:cs="Arial"/>
          <w:sz w:val="24"/>
          <w:szCs w:val="24"/>
        </w:rPr>
        <w:t xml:space="preserve">4.4. </w:t>
      </w:r>
      <w:r w:rsidRPr="00A27817">
        <w:rPr>
          <w:rFonts w:ascii="Arial" w:hAnsi="Arial" w:cs="Arial"/>
          <w:sz w:val="24"/>
          <w:szCs w:val="24"/>
        </w:rPr>
        <w:t>Передача муниципального   имущества в безвозмездное пользование производится по балансовой и остаточной стоимостям. В случае отсутствия стоимостных показателей государственного имущества передача в безвозмездное пользование осуществляется по рыночной стоимости. Ссудодатель обеспечивает проведение оценки рыночной стоимости передаваемого в безвозмездное пользование государственного имущества.</w:t>
      </w:r>
    </w:p>
    <w:p w:rsidR="00C95429" w:rsidRPr="00A27817" w:rsidRDefault="00C95429" w:rsidP="00C95429">
      <w:pPr>
        <w:pStyle w:val="ConsNormal"/>
        <w:widowControl/>
        <w:jc w:val="both"/>
        <w:rPr>
          <w:sz w:val="24"/>
          <w:szCs w:val="24"/>
        </w:rPr>
      </w:pPr>
      <w:r w:rsidRPr="00A27817">
        <w:rPr>
          <w:sz w:val="24"/>
          <w:szCs w:val="24"/>
        </w:rPr>
        <w:t>Оплата расходов по оценке передаваемого в безвозмездное пользование муниципального   имущества осуществляется ссудополучателем.</w:t>
      </w:r>
    </w:p>
    <w:p w:rsidR="00C95429" w:rsidRPr="00C95429" w:rsidRDefault="00C95429" w:rsidP="00C95429">
      <w:pPr>
        <w:pStyle w:val="ConsNormal"/>
        <w:widowControl/>
        <w:jc w:val="both"/>
        <w:rPr>
          <w:sz w:val="24"/>
          <w:szCs w:val="24"/>
        </w:rPr>
      </w:pPr>
      <w:r w:rsidRPr="00C95429">
        <w:rPr>
          <w:sz w:val="24"/>
          <w:szCs w:val="24"/>
        </w:rPr>
        <w:t>4.5.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 xml:space="preserve">4.6. Для оформления договора безвозмездного пользования муниципальным имуществом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w:t>
      </w:r>
      <w:r w:rsidRPr="00C95429">
        <w:rPr>
          <w:rFonts w:ascii="Arial" w:hAnsi="Arial" w:cs="Arial"/>
          <w:sz w:val="24"/>
          <w:szCs w:val="24"/>
        </w:rPr>
        <w:tab/>
        <w:t>МР Альшеевский район Республики</w:t>
      </w:r>
      <w:r w:rsidRPr="00C95429">
        <w:rPr>
          <w:rFonts w:ascii="Arial" w:hAnsi="Arial" w:cs="Arial"/>
          <w:sz w:val="24"/>
          <w:szCs w:val="24"/>
        </w:rPr>
        <w:tab/>
        <w:t>Башкортостан представляются следующие документы или их копии:</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а)</w:t>
      </w:r>
      <w:r w:rsidRPr="00C95429">
        <w:rPr>
          <w:rFonts w:ascii="Arial" w:hAnsi="Arial" w:cs="Arial"/>
          <w:sz w:val="24"/>
          <w:szCs w:val="24"/>
        </w:rPr>
        <w:tab/>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б)</w:t>
      </w:r>
      <w:r w:rsidRPr="00C95429">
        <w:rPr>
          <w:rFonts w:ascii="Arial" w:hAnsi="Arial" w:cs="Arial"/>
          <w:sz w:val="24"/>
          <w:szCs w:val="24"/>
        </w:rPr>
        <w:tab/>
        <w:t>для индивидуального предпринимателя – свидетельство о государственной регистрации в качестве индивидуального предпринимателя, а также документы, удостоверяющие его личность;</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в)</w:t>
      </w:r>
      <w:r w:rsidRPr="00C95429">
        <w:rPr>
          <w:rFonts w:ascii="Arial" w:hAnsi="Arial" w:cs="Arial"/>
          <w:sz w:val="24"/>
          <w:szCs w:val="24"/>
        </w:rPr>
        <w:tab/>
        <w:t xml:space="preserve">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w:t>
      </w:r>
      <w:r w:rsidRPr="00C95429">
        <w:rPr>
          <w:rFonts w:ascii="Arial" w:hAnsi="Arial" w:cs="Arial"/>
          <w:sz w:val="24"/>
          <w:szCs w:val="24"/>
        </w:rPr>
        <w:lastRenderedPageBreak/>
        <w:t>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г)</w:t>
      </w:r>
      <w:r w:rsidRPr="00C95429">
        <w:rPr>
          <w:rFonts w:ascii="Arial" w:hAnsi="Arial" w:cs="Arial"/>
          <w:sz w:val="24"/>
          <w:szCs w:val="24"/>
        </w:rPr>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C95429" w:rsidRPr="00C95429" w:rsidRDefault="00C95429" w:rsidP="00C95429">
      <w:pPr>
        <w:shd w:val="clear" w:color="auto" w:fill="FFFFFF"/>
        <w:tabs>
          <w:tab w:val="left" w:pos="931"/>
        </w:tabs>
        <w:spacing w:line="283" w:lineRule="exact"/>
        <w:ind w:right="5" w:firstLine="590"/>
        <w:jc w:val="both"/>
        <w:rPr>
          <w:rFonts w:ascii="Arial" w:hAnsi="Arial" w:cs="Arial"/>
          <w:sz w:val="24"/>
          <w:szCs w:val="24"/>
        </w:rPr>
      </w:pPr>
      <w:r w:rsidRPr="00C95429">
        <w:rPr>
          <w:rFonts w:ascii="Arial" w:hAnsi="Arial" w:cs="Arial"/>
          <w:sz w:val="24"/>
          <w:szCs w:val="24"/>
        </w:rPr>
        <w:t>д)</w:t>
      </w:r>
      <w:r w:rsidRPr="00C95429">
        <w:rPr>
          <w:rFonts w:ascii="Arial" w:hAnsi="Arial" w:cs="Arial"/>
          <w:sz w:val="24"/>
          <w:szCs w:val="24"/>
        </w:rPr>
        <w:tab/>
        <w:t>документы, характеризующие квалификацию заявителя, - в случае, если использование муниципального имущества предполагает наличие такой квалификации;</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е)</w:t>
      </w:r>
      <w:r w:rsidRPr="00C95429">
        <w:rPr>
          <w:rFonts w:ascii="Arial" w:hAnsi="Arial" w:cs="Arial"/>
          <w:sz w:val="24"/>
          <w:szCs w:val="24"/>
        </w:rPr>
        <w:tab/>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ж)</w:t>
      </w:r>
      <w:r w:rsidRPr="00C95429">
        <w:rPr>
          <w:rFonts w:ascii="Arial" w:hAnsi="Arial" w:cs="Arial"/>
          <w:sz w:val="24"/>
          <w:szCs w:val="24"/>
        </w:rPr>
        <w:tab/>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з)</w:t>
      </w:r>
      <w:r w:rsidRPr="00C95429">
        <w:rPr>
          <w:rFonts w:ascii="Arial" w:hAnsi="Arial" w:cs="Arial"/>
          <w:sz w:val="24"/>
          <w:szCs w:val="24"/>
        </w:rPr>
        <w:tab/>
        <w:t>письмо банковского учреждения о наличии банковских счетов заявителя;</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и)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к) для индивидуального предпринимателя - декларация о доходах;</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 xml:space="preserve">л) перечень муниципального имущества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МР Альшеевский район Республики Башкортостан, предполагаемого к передаче в доверительное управление;</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м)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н) опись представляемых документов.</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 xml:space="preserve">Документы, указанные в подпунктах «а», «г»-«з», «л»-«н» настоящего пункта, представляются в Администрацию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МР Альшеевский район заявителем самостоятельно.</w:t>
      </w:r>
    </w:p>
    <w:p w:rsidR="00C95429" w:rsidRPr="00C95429" w:rsidRDefault="00C95429" w:rsidP="00C95429">
      <w:pPr>
        <w:ind w:firstLine="540"/>
        <w:jc w:val="both"/>
        <w:rPr>
          <w:rFonts w:ascii="Arial" w:hAnsi="Arial" w:cs="Arial"/>
          <w:sz w:val="24"/>
          <w:szCs w:val="24"/>
        </w:rPr>
      </w:pPr>
      <w:r w:rsidRPr="00C95429">
        <w:rPr>
          <w:rFonts w:ascii="Arial" w:hAnsi="Arial" w:cs="Arial"/>
          <w:sz w:val="24"/>
          <w:szCs w:val="24"/>
        </w:rPr>
        <w:t xml:space="preserve">Документы, указанные в подпунктах «б», «в», «и», «к» настоящего пункта, запрашиваются Администрацией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МР Альшеевский район в органах, предоставляющих государственные и (или) </w:t>
      </w:r>
      <w:r w:rsidRPr="00C95429">
        <w:rPr>
          <w:rFonts w:ascii="Arial" w:hAnsi="Arial" w:cs="Arial"/>
          <w:sz w:val="24"/>
          <w:szCs w:val="24"/>
        </w:rPr>
        <w:lastRenderedPageBreak/>
        <w:t>муниципальные услуги, в иных государственных органах,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95429" w:rsidRPr="00C95429" w:rsidRDefault="00C95429" w:rsidP="00C95429">
      <w:pPr>
        <w:pStyle w:val="ConsNormal"/>
        <w:widowControl/>
        <w:jc w:val="both"/>
        <w:rPr>
          <w:sz w:val="24"/>
          <w:szCs w:val="24"/>
        </w:rPr>
      </w:pPr>
      <w:r w:rsidRPr="00C95429">
        <w:rPr>
          <w:sz w:val="24"/>
          <w:szCs w:val="24"/>
        </w:rPr>
        <w:t>4.7.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C95429" w:rsidRPr="00C95429" w:rsidRDefault="00C95429" w:rsidP="00C95429">
      <w:pPr>
        <w:pStyle w:val="ConsNormal"/>
        <w:widowControl/>
        <w:jc w:val="both"/>
        <w:rPr>
          <w:sz w:val="24"/>
          <w:szCs w:val="24"/>
        </w:rPr>
      </w:pPr>
      <w:r w:rsidRPr="00C95429">
        <w:rPr>
          <w:sz w:val="24"/>
          <w:szCs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C95429" w:rsidRPr="00C95429" w:rsidRDefault="00C95429" w:rsidP="00C95429">
      <w:pPr>
        <w:pStyle w:val="ConsNormal"/>
        <w:widowControl/>
        <w:jc w:val="both"/>
        <w:rPr>
          <w:sz w:val="24"/>
          <w:szCs w:val="24"/>
        </w:rPr>
      </w:pPr>
      <w:r w:rsidRPr="00C95429">
        <w:rPr>
          <w:sz w:val="24"/>
          <w:szCs w:val="24"/>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4.9.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C95429" w:rsidRPr="00C95429" w:rsidRDefault="00C95429" w:rsidP="00C95429">
      <w:pPr>
        <w:pStyle w:val="ConsNormal"/>
        <w:widowControl/>
        <w:ind w:firstLine="0"/>
        <w:jc w:val="center"/>
        <w:rPr>
          <w:sz w:val="24"/>
          <w:szCs w:val="24"/>
        </w:rPr>
      </w:pPr>
    </w:p>
    <w:p w:rsidR="00C95429" w:rsidRPr="00244E3F" w:rsidRDefault="00C95429" w:rsidP="00C95429">
      <w:pPr>
        <w:pStyle w:val="ConsNormal"/>
        <w:widowControl/>
        <w:ind w:firstLine="0"/>
        <w:jc w:val="center"/>
        <w:rPr>
          <w:b/>
          <w:sz w:val="24"/>
          <w:szCs w:val="24"/>
        </w:rPr>
      </w:pPr>
      <w:r w:rsidRPr="00244E3F">
        <w:rPr>
          <w:b/>
          <w:sz w:val="24"/>
          <w:szCs w:val="24"/>
        </w:rPr>
        <w:t xml:space="preserve">5. Особенности передачи муниципального  </w:t>
      </w:r>
    </w:p>
    <w:p w:rsidR="00C95429" w:rsidRPr="00244E3F" w:rsidRDefault="00C95429" w:rsidP="00C95429">
      <w:pPr>
        <w:pStyle w:val="ConsNormal"/>
        <w:widowControl/>
        <w:ind w:firstLine="0"/>
        <w:jc w:val="center"/>
        <w:rPr>
          <w:b/>
          <w:sz w:val="24"/>
          <w:szCs w:val="24"/>
        </w:rPr>
      </w:pPr>
      <w:r w:rsidRPr="00244E3F">
        <w:rPr>
          <w:b/>
          <w:sz w:val="24"/>
          <w:szCs w:val="24"/>
        </w:rPr>
        <w:t>имущества в аренду</w:t>
      </w:r>
    </w:p>
    <w:p w:rsidR="00C95429" w:rsidRPr="00C95429" w:rsidRDefault="00C95429" w:rsidP="00C95429">
      <w:pPr>
        <w:pStyle w:val="ConsNonformat"/>
        <w:widowControl/>
        <w:ind w:firstLine="720"/>
        <w:rPr>
          <w:rFonts w:ascii="Arial" w:hAnsi="Arial" w:cs="Arial"/>
          <w:sz w:val="24"/>
          <w:szCs w:val="24"/>
        </w:rPr>
      </w:pP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5.1 Муниципальное имущество передается в аренду без права выкупа в соответствии с разделом 2 настоящего Порядка.</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5.2. Арендодателем муниципального имущества выступают:</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от имени собственника – уполномоченный орган в области имущественных отношений;</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муниципальные предприятия и учреждения, владеющие муниципальным имуществом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уполномоченным органом в области имущественных отношений.</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5.3. В целях установления единого порядка управления и распоряжения муниципальным имуществом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оформление и учет договоров аренды (субаренды) осуществляются уполномоченным органом в области имущественных отношений.</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 xml:space="preserve">5.4. Для оформления договора аренды муниципального имущества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МР Альшеевский район Республики Башкортостан без права выкупа представляются следующие документы или их копии:</w:t>
      </w:r>
    </w:p>
    <w:p w:rsidR="00C95429" w:rsidRPr="00C95429" w:rsidRDefault="00C95429" w:rsidP="00C95429">
      <w:pPr>
        <w:shd w:val="clear" w:color="auto" w:fill="FFFFFF"/>
        <w:tabs>
          <w:tab w:val="left" w:pos="936"/>
        </w:tabs>
        <w:spacing w:line="283" w:lineRule="exact"/>
        <w:ind w:right="5" w:firstLine="590"/>
        <w:jc w:val="both"/>
        <w:rPr>
          <w:rFonts w:ascii="Arial" w:hAnsi="Arial" w:cs="Arial"/>
          <w:sz w:val="24"/>
          <w:szCs w:val="24"/>
        </w:rPr>
      </w:pPr>
      <w:r w:rsidRPr="00C95429">
        <w:rPr>
          <w:rFonts w:ascii="Arial" w:hAnsi="Arial" w:cs="Arial"/>
          <w:sz w:val="24"/>
          <w:szCs w:val="24"/>
        </w:rPr>
        <w:t>а)</w:t>
      </w:r>
      <w:r w:rsidRPr="00C95429">
        <w:rPr>
          <w:rFonts w:ascii="Arial" w:hAnsi="Arial" w:cs="Arial"/>
          <w:sz w:val="24"/>
          <w:szCs w:val="24"/>
        </w:rPr>
        <w:tab/>
        <w:t>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б)</w:t>
      </w:r>
      <w:r w:rsidRPr="00C95429">
        <w:rPr>
          <w:rFonts w:ascii="Arial" w:hAnsi="Arial" w:cs="Arial"/>
          <w:sz w:val="24"/>
          <w:szCs w:val="24"/>
        </w:rPr>
        <w:tab/>
        <w:t>для индивидуального предпринимателя – свидетельство о государственной регистрации в качестве индивидуального предпринимателя, а также документы, удостоверяющие его личность;</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в)</w:t>
      </w:r>
      <w:r w:rsidRPr="00C95429">
        <w:rPr>
          <w:rFonts w:ascii="Arial" w:hAnsi="Arial" w:cs="Arial"/>
          <w:sz w:val="24"/>
          <w:szCs w:val="24"/>
        </w:rPr>
        <w:tab/>
        <w:t xml:space="preserve">выписка из Единого государственного реестра юридических лиц или нотариально заверенная ее копия,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w:t>
      </w:r>
      <w:r w:rsidRPr="00C95429">
        <w:rPr>
          <w:rFonts w:ascii="Arial" w:hAnsi="Arial" w:cs="Arial"/>
          <w:sz w:val="24"/>
          <w:szCs w:val="24"/>
        </w:rPr>
        <w:lastRenderedPageBreak/>
        <w:t>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г)</w:t>
      </w:r>
      <w:r w:rsidRPr="00C95429">
        <w:rPr>
          <w:rFonts w:ascii="Arial" w:hAnsi="Arial" w:cs="Arial"/>
          <w:sz w:val="24"/>
          <w:szCs w:val="24"/>
        </w:rPr>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C95429" w:rsidRPr="00C95429" w:rsidRDefault="00C95429" w:rsidP="00C95429">
      <w:pPr>
        <w:shd w:val="clear" w:color="auto" w:fill="FFFFFF"/>
        <w:tabs>
          <w:tab w:val="left" w:pos="922"/>
        </w:tabs>
        <w:spacing w:line="283" w:lineRule="exact"/>
        <w:ind w:right="5" w:firstLine="590"/>
        <w:jc w:val="both"/>
        <w:rPr>
          <w:rFonts w:ascii="Arial" w:hAnsi="Arial" w:cs="Arial"/>
          <w:sz w:val="24"/>
          <w:szCs w:val="24"/>
        </w:rPr>
      </w:pPr>
      <w:r w:rsidRPr="00C95429">
        <w:rPr>
          <w:rFonts w:ascii="Arial" w:hAnsi="Arial" w:cs="Arial"/>
          <w:sz w:val="24"/>
          <w:szCs w:val="24"/>
        </w:rPr>
        <w:t>д)</w:t>
      </w:r>
      <w:r w:rsidRPr="00C95429">
        <w:rPr>
          <w:rFonts w:ascii="Arial" w:hAnsi="Arial" w:cs="Arial"/>
          <w:sz w:val="24"/>
          <w:szCs w:val="24"/>
        </w:rPr>
        <w:tab/>
        <w:t>документы, характеризующие квалификацию заявителя, - в случае, если использование муниципального имущества предполагает наличие такой квалификации;</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е)</w:t>
      </w:r>
      <w:r w:rsidRPr="00C95429">
        <w:rPr>
          <w:rFonts w:ascii="Arial" w:hAnsi="Arial" w:cs="Arial"/>
          <w:sz w:val="24"/>
          <w:szCs w:val="24"/>
        </w:rPr>
        <w:tab/>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ж)</w:t>
      </w:r>
      <w:r w:rsidRPr="00C95429">
        <w:rPr>
          <w:rFonts w:ascii="Arial" w:hAnsi="Arial" w:cs="Arial"/>
          <w:sz w:val="24"/>
          <w:szCs w:val="24"/>
        </w:rPr>
        <w:tab/>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з)</w:t>
      </w:r>
      <w:r w:rsidRPr="00C95429">
        <w:rPr>
          <w:rFonts w:ascii="Arial" w:hAnsi="Arial" w:cs="Arial"/>
          <w:sz w:val="24"/>
          <w:szCs w:val="24"/>
        </w:rPr>
        <w:tab/>
        <w:t>письмо банковского учреждения о наличии банковских счетов заявителя;</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 xml:space="preserve">и)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 </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к) для индивидуального предпринимателя - декларация о доходах;</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 xml:space="preserve">л) перечень муниципального имущества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МР Альшеевский район Республики Башкортостан, предполагаемого к передаче в доверительное управление;</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м)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н) опись представляемых документов.</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 xml:space="preserve">Документы, указанные в подпунктах «а», «г»-«з», «л»-«н» настоящего пункта, представляются в Администрацию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МР Альшеевский район заявителем самостоятельно.</w:t>
      </w:r>
    </w:p>
    <w:p w:rsidR="00C95429" w:rsidRPr="00C95429" w:rsidRDefault="00C95429" w:rsidP="00C95429">
      <w:pPr>
        <w:ind w:firstLine="540"/>
        <w:jc w:val="both"/>
        <w:rPr>
          <w:rFonts w:ascii="Arial" w:hAnsi="Arial" w:cs="Arial"/>
          <w:sz w:val="24"/>
          <w:szCs w:val="24"/>
        </w:rPr>
      </w:pPr>
      <w:r w:rsidRPr="00C95429">
        <w:rPr>
          <w:rFonts w:ascii="Arial" w:hAnsi="Arial" w:cs="Arial"/>
          <w:sz w:val="24"/>
          <w:szCs w:val="24"/>
        </w:rPr>
        <w:t xml:space="preserve">Документы, указанные в подпунктах «б», «в», «и», «к» настоящего пункта, запрашиваются Администрацией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МР Альшеевский район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муниципальным </w:t>
      </w:r>
      <w:r w:rsidRPr="00C95429">
        <w:rPr>
          <w:rFonts w:ascii="Arial" w:hAnsi="Arial" w:cs="Arial"/>
          <w:sz w:val="24"/>
          <w:szCs w:val="24"/>
        </w:rPr>
        <w:lastRenderedPageBreak/>
        <w:t>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95429" w:rsidRPr="00C95429" w:rsidRDefault="00C95429" w:rsidP="00C95429">
      <w:pPr>
        <w:jc w:val="both"/>
        <w:rPr>
          <w:rFonts w:ascii="Arial" w:hAnsi="Arial" w:cs="Arial"/>
          <w:sz w:val="24"/>
          <w:szCs w:val="24"/>
        </w:rPr>
      </w:pPr>
      <w:r w:rsidRPr="00C95429">
        <w:rPr>
          <w:rFonts w:ascii="Arial" w:hAnsi="Arial" w:cs="Arial"/>
          <w:sz w:val="24"/>
          <w:szCs w:val="24"/>
        </w:rPr>
        <w:t>5.5. Уполномоченный орган в области имущественных отношений самостоятельно, без согласования с юридическими лицами, в ведении (на балансе) которых находится муниципальное имущество, заключает договоры аренды в случаях, если 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C95429" w:rsidRPr="00C95429" w:rsidRDefault="00C95429" w:rsidP="00C95429">
      <w:pPr>
        <w:pStyle w:val="ConsNormal"/>
        <w:widowControl/>
        <w:jc w:val="both"/>
        <w:rPr>
          <w:sz w:val="24"/>
          <w:szCs w:val="24"/>
        </w:rPr>
      </w:pPr>
      <w:r w:rsidRPr="00C95429">
        <w:rPr>
          <w:sz w:val="24"/>
          <w:szCs w:val="24"/>
        </w:rPr>
        <w:t>5.6. Сроки аренды муниципального   имущества определяются договором аренды.</w:t>
      </w:r>
    </w:p>
    <w:p w:rsidR="00C95429" w:rsidRPr="00C95429" w:rsidRDefault="00C95429" w:rsidP="00C95429">
      <w:pPr>
        <w:ind w:firstLine="720"/>
        <w:jc w:val="both"/>
        <w:rPr>
          <w:rFonts w:ascii="Arial" w:hAnsi="Arial" w:cs="Arial"/>
          <w:sz w:val="24"/>
          <w:szCs w:val="24"/>
        </w:rPr>
      </w:pPr>
      <w:r w:rsidRPr="00C95429">
        <w:rPr>
          <w:rFonts w:ascii="Arial" w:hAnsi="Arial" w:cs="Arial"/>
          <w:sz w:val="24"/>
          <w:szCs w:val="24"/>
        </w:rPr>
        <w:t xml:space="preserve">"5.7. Размер годовой арендной платы за пользование муниципальным имуществом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МР Альшеевский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и Методикой определения годовой арендной платы за пользование муниципальным имуществом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МР Альшеевский район Республики Башкортостан, а также устанавливается по результатам проведения торгов на право заключения договоров аренды на основании итогового протокола комиссии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МР Альшеевский район 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МР Альшеевский район Республики Башкортостан.";</w:t>
      </w:r>
    </w:p>
    <w:p w:rsidR="00C95429" w:rsidRPr="00C95429" w:rsidRDefault="00C95429" w:rsidP="00C95429">
      <w:pPr>
        <w:ind w:firstLine="708"/>
        <w:jc w:val="both"/>
        <w:rPr>
          <w:rFonts w:ascii="Arial" w:hAnsi="Arial" w:cs="Arial"/>
          <w:sz w:val="24"/>
          <w:szCs w:val="24"/>
        </w:rPr>
      </w:pPr>
      <w:r w:rsidRPr="00C95429">
        <w:rPr>
          <w:rFonts w:ascii="Arial" w:hAnsi="Arial" w:cs="Arial"/>
          <w:sz w:val="24"/>
          <w:szCs w:val="24"/>
        </w:rPr>
        <w:t>Условия, сроки внесения и расчетные счета для перечисления арендной платы определяются договором аренды.</w:t>
      </w:r>
    </w:p>
    <w:p w:rsidR="00C95429" w:rsidRPr="00C95429" w:rsidRDefault="00C95429" w:rsidP="00C95429">
      <w:pPr>
        <w:ind w:firstLine="708"/>
        <w:jc w:val="both"/>
        <w:rPr>
          <w:rFonts w:ascii="Arial" w:hAnsi="Arial" w:cs="Arial"/>
          <w:sz w:val="24"/>
          <w:szCs w:val="24"/>
        </w:rPr>
      </w:pPr>
      <w:r w:rsidRPr="00C95429">
        <w:rPr>
          <w:rFonts w:ascii="Arial" w:hAnsi="Arial" w:cs="Arial"/>
          <w:sz w:val="24"/>
          <w:szCs w:val="24"/>
        </w:rPr>
        <w:t>Размеры арендной платы подлежат досрочному пересмотру в следующих случаях:</w:t>
      </w:r>
    </w:p>
    <w:p w:rsidR="00C95429" w:rsidRPr="00C95429" w:rsidRDefault="00C95429" w:rsidP="00C95429">
      <w:pPr>
        <w:ind w:firstLine="708"/>
        <w:jc w:val="both"/>
        <w:rPr>
          <w:rFonts w:ascii="Arial" w:hAnsi="Arial" w:cs="Arial"/>
          <w:sz w:val="24"/>
          <w:szCs w:val="24"/>
        </w:rPr>
      </w:pPr>
      <w:r w:rsidRPr="00C95429">
        <w:rPr>
          <w:rFonts w:ascii="Arial" w:hAnsi="Arial" w:cs="Arial"/>
          <w:sz w:val="24"/>
          <w:szCs w:val="24"/>
        </w:rPr>
        <w:t>изменение коэффициентов расчета годовой арендной платы;</w:t>
      </w:r>
    </w:p>
    <w:p w:rsidR="00C95429" w:rsidRPr="00C95429" w:rsidRDefault="00C95429" w:rsidP="00C95429">
      <w:pPr>
        <w:ind w:firstLine="708"/>
        <w:jc w:val="both"/>
        <w:rPr>
          <w:rFonts w:ascii="Arial" w:hAnsi="Arial" w:cs="Arial"/>
          <w:sz w:val="24"/>
          <w:szCs w:val="24"/>
        </w:rPr>
      </w:pPr>
      <w:r w:rsidRPr="00C95429">
        <w:rPr>
          <w:rFonts w:ascii="Arial" w:hAnsi="Arial" w:cs="Arial"/>
          <w:sz w:val="24"/>
          <w:szCs w:val="24"/>
        </w:rPr>
        <w:t>изменение состава арендованного имущества;</w:t>
      </w:r>
    </w:p>
    <w:p w:rsidR="00C95429" w:rsidRPr="00C95429" w:rsidRDefault="00C95429" w:rsidP="00C95429">
      <w:pPr>
        <w:ind w:firstLine="708"/>
        <w:jc w:val="both"/>
        <w:rPr>
          <w:rFonts w:ascii="Arial" w:hAnsi="Arial" w:cs="Arial"/>
          <w:sz w:val="24"/>
          <w:szCs w:val="24"/>
        </w:rPr>
      </w:pPr>
      <w:r w:rsidRPr="00C95429">
        <w:rPr>
          <w:rFonts w:ascii="Arial" w:hAnsi="Arial" w:cs="Arial"/>
          <w:sz w:val="24"/>
          <w:szCs w:val="24"/>
        </w:rPr>
        <w:t>изменение разрешенного использования арендуемого объекта;</w:t>
      </w:r>
    </w:p>
    <w:p w:rsidR="00C95429" w:rsidRPr="00C95429" w:rsidRDefault="00C95429" w:rsidP="00C95429">
      <w:pPr>
        <w:ind w:firstLine="708"/>
        <w:jc w:val="both"/>
        <w:rPr>
          <w:rFonts w:ascii="Arial" w:hAnsi="Arial" w:cs="Arial"/>
          <w:sz w:val="24"/>
          <w:szCs w:val="24"/>
        </w:rPr>
      </w:pPr>
      <w:r w:rsidRPr="00C95429">
        <w:rPr>
          <w:rFonts w:ascii="Arial" w:hAnsi="Arial" w:cs="Arial"/>
          <w:sz w:val="24"/>
          <w:szCs w:val="24"/>
        </w:rPr>
        <w:t>другие случаи, предусмотренные законодательством.</w:t>
      </w:r>
    </w:p>
    <w:p w:rsidR="00C95429" w:rsidRPr="00C95429" w:rsidRDefault="00C95429" w:rsidP="00C95429">
      <w:pPr>
        <w:ind w:firstLine="720"/>
        <w:jc w:val="both"/>
        <w:rPr>
          <w:rFonts w:ascii="Arial" w:hAnsi="Arial" w:cs="Arial"/>
          <w:sz w:val="24"/>
          <w:szCs w:val="24"/>
        </w:rPr>
      </w:pPr>
    </w:p>
    <w:p w:rsidR="00C95429" w:rsidRPr="00C95429" w:rsidRDefault="00C95429" w:rsidP="00C95429">
      <w:pPr>
        <w:pStyle w:val="ConsNormal"/>
        <w:widowControl/>
        <w:jc w:val="both"/>
        <w:rPr>
          <w:sz w:val="24"/>
          <w:szCs w:val="24"/>
        </w:rPr>
      </w:pPr>
      <w:r w:rsidRPr="00C95429">
        <w:rPr>
          <w:sz w:val="24"/>
          <w:szCs w:val="24"/>
        </w:rPr>
        <w:t>5.8.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C95429" w:rsidRPr="00C95429" w:rsidRDefault="00C95429" w:rsidP="00C95429">
      <w:pPr>
        <w:pStyle w:val="ConsNormal"/>
        <w:widowControl/>
        <w:jc w:val="both"/>
        <w:rPr>
          <w:sz w:val="24"/>
          <w:szCs w:val="24"/>
        </w:rPr>
      </w:pPr>
      <w:r w:rsidRPr="00C95429">
        <w:rPr>
          <w:sz w:val="24"/>
          <w:szCs w:val="24"/>
        </w:rPr>
        <w:t xml:space="preserve">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сельского поселения </w:t>
      </w:r>
      <w:r w:rsidR="00A27817">
        <w:rPr>
          <w:sz w:val="24"/>
          <w:szCs w:val="24"/>
        </w:rPr>
        <w:t>Казанский</w:t>
      </w:r>
      <w:r w:rsidRPr="00C95429">
        <w:rPr>
          <w:sz w:val="24"/>
          <w:szCs w:val="24"/>
        </w:rPr>
        <w:t xml:space="preserve"> сельсовет, а устанавливаются и вносятся в порядке согласно законодательству.</w:t>
      </w:r>
    </w:p>
    <w:p w:rsidR="00C95429" w:rsidRPr="00C95429" w:rsidRDefault="00C95429" w:rsidP="00C95429">
      <w:pPr>
        <w:pStyle w:val="ConsNormal"/>
        <w:widowControl/>
        <w:jc w:val="both"/>
        <w:rPr>
          <w:sz w:val="24"/>
          <w:szCs w:val="24"/>
        </w:rPr>
      </w:pPr>
      <w:r w:rsidRPr="00C95429">
        <w:rPr>
          <w:sz w:val="24"/>
          <w:szCs w:val="24"/>
        </w:rPr>
        <w:t>5.9. Уполномоченный орган в области имущественных отношений, балансодержатель и арендатор оформляют договор о передаче муниципального   имущества в аренду без права выкупа по форме, утвержденной Администрацией.</w:t>
      </w:r>
    </w:p>
    <w:p w:rsidR="00C95429" w:rsidRPr="00C95429" w:rsidRDefault="00C95429" w:rsidP="00C95429">
      <w:pPr>
        <w:pStyle w:val="ConsNonformat"/>
        <w:widowControl/>
        <w:ind w:firstLine="720"/>
        <w:jc w:val="both"/>
        <w:rPr>
          <w:rFonts w:ascii="Arial" w:hAnsi="Arial" w:cs="Arial"/>
          <w:sz w:val="24"/>
          <w:szCs w:val="24"/>
        </w:rPr>
      </w:pPr>
      <w:r w:rsidRPr="00C95429">
        <w:rPr>
          <w:rFonts w:ascii="Arial" w:hAnsi="Arial" w:cs="Arial"/>
          <w:sz w:val="24"/>
          <w:szCs w:val="24"/>
        </w:rPr>
        <w:t>5.10.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 xml:space="preserve">5.11. При заключении с субъектами малого и среднего предпринимательства договоров аренды в отношении муниципального имущества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МР Альшеевский район Республики Башкортостан арендная плата вносится в следующем порядке:</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в первый год аренды - 40 процентов от размера арендной платы;</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во второй год аренды - 60 процентов от размера арендной платы;</w:t>
      </w:r>
    </w:p>
    <w:p w:rsidR="00C95429" w:rsidRPr="00C95429" w:rsidRDefault="00C95429" w:rsidP="00C95429">
      <w:pPr>
        <w:shd w:val="clear" w:color="auto" w:fill="FFFFFF"/>
        <w:tabs>
          <w:tab w:val="left" w:pos="941"/>
        </w:tabs>
        <w:spacing w:line="283" w:lineRule="exact"/>
        <w:ind w:right="5" w:firstLine="590"/>
        <w:jc w:val="both"/>
        <w:rPr>
          <w:rFonts w:ascii="Arial" w:hAnsi="Arial" w:cs="Arial"/>
          <w:sz w:val="24"/>
          <w:szCs w:val="24"/>
        </w:rPr>
      </w:pPr>
      <w:r w:rsidRPr="00C95429">
        <w:rPr>
          <w:rFonts w:ascii="Arial" w:hAnsi="Arial" w:cs="Arial"/>
          <w:sz w:val="24"/>
          <w:szCs w:val="24"/>
        </w:rPr>
        <w:t>в третий год аренды - 80 процентов от размера арендной платы;</w:t>
      </w:r>
    </w:p>
    <w:p w:rsidR="00C95429" w:rsidRPr="00C95429" w:rsidRDefault="00C95429" w:rsidP="00C95429">
      <w:pPr>
        <w:pStyle w:val="ConsNonformat"/>
        <w:widowControl/>
        <w:ind w:firstLine="720"/>
        <w:jc w:val="both"/>
        <w:rPr>
          <w:rFonts w:ascii="Arial" w:hAnsi="Arial" w:cs="Arial"/>
          <w:sz w:val="24"/>
          <w:szCs w:val="24"/>
        </w:rPr>
      </w:pPr>
      <w:r w:rsidRPr="00C95429">
        <w:rPr>
          <w:rFonts w:ascii="Arial" w:hAnsi="Arial" w:cs="Arial"/>
          <w:sz w:val="24"/>
          <w:szCs w:val="24"/>
        </w:rPr>
        <w:lastRenderedPageBreak/>
        <w:t>в четвертый год аренды и далее - 100 процентов от размера арендной платы.</w:t>
      </w:r>
    </w:p>
    <w:p w:rsidR="00C95429" w:rsidRPr="00C95429" w:rsidRDefault="00C95429" w:rsidP="00C95429">
      <w:pPr>
        <w:pStyle w:val="ConsNonformat"/>
        <w:widowControl/>
        <w:ind w:firstLine="720"/>
        <w:rPr>
          <w:rFonts w:ascii="Arial" w:hAnsi="Arial" w:cs="Arial"/>
          <w:sz w:val="24"/>
          <w:szCs w:val="24"/>
        </w:rPr>
      </w:pPr>
    </w:p>
    <w:p w:rsidR="00C95429" w:rsidRPr="00244E3F" w:rsidRDefault="00C95429" w:rsidP="00C95429">
      <w:pPr>
        <w:pStyle w:val="ConsNormal"/>
        <w:widowControl/>
        <w:ind w:firstLine="0"/>
        <w:jc w:val="center"/>
        <w:rPr>
          <w:b/>
          <w:sz w:val="24"/>
          <w:szCs w:val="24"/>
        </w:rPr>
      </w:pPr>
      <w:r w:rsidRPr="00244E3F">
        <w:rPr>
          <w:b/>
          <w:sz w:val="24"/>
          <w:szCs w:val="24"/>
        </w:rPr>
        <w:t xml:space="preserve">6. Особенности передачи муниципального  </w:t>
      </w:r>
    </w:p>
    <w:p w:rsidR="00C95429" w:rsidRPr="00244E3F" w:rsidRDefault="00C95429" w:rsidP="00C95429">
      <w:pPr>
        <w:pStyle w:val="ConsNormal"/>
        <w:widowControl/>
        <w:ind w:firstLine="0"/>
        <w:jc w:val="center"/>
        <w:rPr>
          <w:b/>
          <w:sz w:val="24"/>
          <w:szCs w:val="24"/>
        </w:rPr>
      </w:pPr>
      <w:r w:rsidRPr="00244E3F">
        <w:rPr>
          <w:b/>
          <w:sz w:val="24"/>
          <w:szCs w:val="24"/>
        </w:rPr>
        <w:t>имущества в субаренду</w:t>
      </w:r>
    </w:p>
    <w:p w:rsidR="00C95429" w:rsidRPr="00C95429" w:rsidRDefault="00C95429" w:rsidP="00C95429">
      <w:pPr>
        <w:pStyle w:val="ConsNonformat"/>
        <w:widowControl/>
        <w:rPr>
          <w:rFonts w:ascii="Arial" w:hAnsi="Arial" w:cs="Arial"/>
          <w:sz w:val="24"/>
          <w:szCs w:val="24"/>
        </w:rPr>
      </w:pPr>
    </w:p>
    <w:p w:rsidR="00C95429" w:rsidRPr="00C95429" w:rsidRDefault="00C95429" w:rsidP="00C95429">
      <w:pPr>
        <w:pStyle w:val="ConsNormal"/>
        <w:widowControl/>
        <w:jc w:val="both"/>
        <w:rPr>
          <w:sz w:val="24"/>
          <w:szCs w:val="24"/>
        </w:rPr>
      </w:pPr>
      <w:r w:rsidRPr="00C95429">
        <w:rPr>
          <w:sz w:val="24"/>
          <w:szCs w:val="24"/>
        </w:rPr>
        <w:t>6.1. Арендатор по согласованию с уполномоченным органом в области имущественных отношений и юридическим лицом, в ведении (на балансе) которого находится муниципальное имущество, может передать третьим лицам в субаренду часть или части арендуемого им имущества без проведения торгов в соответствии с законодательством, настоящим Порядком и договором аренды.</w:t>
      </w:r>
    </w:p>
    <w:p w:rsidR="00C95429" w:rsidRPr="00C95429" w:rsidRDefault="00C95429" w:rsidP="00C95429">
      <w:pPr>
        <w:pStyle w:val="ConsNormal"/>
        <w:widowControl/>
        <w:jc w:val="both"/>
        <w:rPr>
          <w:sz w:val="24"/>
          <w:szCs w:val="24"/>
        </w:rPr>
      </w:pPr>
      <w:r w:rsidRPr="00C95429">
        <w:rPr>
          <w:sz w:val="24"/>
          <w:szCs w:val="24"/>
        </w:rPr>
        <w:t>6.2. При сдаче имущества в субаренду ответственным за использование имущества перед арендодателем является арендатор.</w:t>
      </w:r>
    </w:p>
    <w:p w:rsidR="00C95429" w:rsidRPr="00C95429" w:rsidRDefault="00C95429" w:rsidP="00C95429">
      <w:pPr>
        <w:pStyle w:val="ConsNormal"/>
        <w:widowControl/>
        <w:jc w:val="both"/>
        <w:rPr>
          <w:sz w:val="24"/>
          <w:szCs w:val="24"/>
        </w:rPr>
      </w:pPr>
      <w:r w:rsidRPr="00C95429">
        <w:rPr>
          <w:sz w:val="24"/>
          <w:szCs w:val="24"/>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C95429" w:rsidRPr="00C95429" w:rsidRDefault="00C95429" w:rsidP="00C95429">
      <w:pPr>
        <w:pStyle w:val="ConsNormal"/>
        <w:widowControl/>
        <w:jc w:val="both"/>
        <w:rPr>
          <w:sz w:val="24"/>
          <w:szCs w:val="24"/>
        </w:rPr>
      </w:pPr>
      <w:r w:rsidRPr="00C95429">
        <w:rPr>
          <w:sz w:val="24"/>
          <w:szCs w:val="24"/>
        </w:rPr>
        <w:t>6.3. В месячный срок с момента согласования заявки о передаче в субаренду части арендуемого имущества договор субаренды, оформленный по форме, утвержденной Администрацией, и карточка учета должны быть представлены заявителем в уполномоченный орган в области имущественных отношений.</w:t>
      </w:r>
    </w:p>
    <w:p w:rsidR="00C95429" w:rsidRPr="00C95429" w:rsidRDefault="00C95429" w:rsidP="00C95429">
      <w:pPr>
        <w:pStyle w:val="ConsNormal"/>
        <w:widowControl/>
        <w:jc w:val="both"/>
        <w:rPr>
          <w:sz w:val="24"/>
          <w:szCs w:val="24"/>
        </w:rPr>
      </w:pPr>
      <w:r w:rsidRPr="00C95429">
        <w:rPr>
          <w:sz w:val="24"/>
          <w:szCs w:val="24"/>
        </w:rPr>
        <w:t>6.4. Размер общей площади объекта муниципального   нежилого фонда, сдаваемого в субаренду, не может превышать 25 процентов от общей площади арендуемых объектов муниципального   нежилого фонда.</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6.5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 для резидентов технопарков не может превышать восьмидесяти пяти процентов от общей площади арендуемого объекта.</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Срок действия договоров субаренды не может превышать срока действия договора аренды.</w:t>
      </w:r>
    </w:p>
    <w:p w:rsidR="00C95429" w:rsidRPr="00C95429" w:rsidRDefault="00C95429" w:rsidP="00C95429">
      <w:pPr>
        <w:pStyle w:val="ConsNormal"/>
        <w:widowControl/>
        <w:jc w:val="both"/>
        <w:rPr>
          <w:sz w:val="24"/>
          <w:szCs w:val="24"/>
        </w:rPr>
      </w:pPr>
      <w:r w:rsidRPr="00C95429">
        <w:rPr>
          <w:sz w:val="24"/>
          <w:szCs w:val="24"/>
        </w:rPr>
        <w:t>6.6. Арендная плата за субаренду муниципального   имущества перечисляется на расчетный счет арендатора, включая налог на добавленную стоимость.</w:t>
      </w:r>
    </w:p>
    <w:p w:rsidR="00C95429" w:rsidRPr="00C95429" w:rsidRDefault="00C95429" w:rsidP="00C95429">
      <w:pPr>
        <w:pStyle w:val="ConsNonformat"/>
        <w:widowControl/>
        <w:ind w:firstLine="720"/>
        <w:jc w:val="both"/>
        <w:rPr>
          <w:rFonts w:ascii="Arial" w:hAnsi="Arial" w:cs="Arial"/>
          <w:sz w:val="24"/>
          <w:szCs w:val="24"/>
        </w:rPr>
      </w:pPr>
      <w:r w:rsidRPr="00C95429">
        <w:rPr>
          <w:rFonts w:ascii="Arial" w:hAnsi="Arial" w:cs="Arial"/>
          <w:sz w:val="24"/>
          <w:szCs w:val="24"/>
        </w:rPr>
        <w:t xml:space="preserve">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 сельского поселения </w:t>
      </w:r>
      <w:r w:rsidR="00A27817">
        <w:rPr>
          <w:rFonts w:ascii="Arial" w:hAnsi="Arial" w:cs="Arial"/>
          <w:sz w:val="24"/>
          <w:szCs w:val="24"/>
        </w:rPr>
        <w:t>Казанский</w:t>
      </w:r>
      <w:r w:rsidRPr="00C95429">
        <w:rPr>
          <w:rFonts w:ascii="Arial" w:hAnsi="Arial" w:cs="Arial"/>
          <w:sz w:val="24"/>
          <w:szCs w:val="24"/>
        </w:rPr>
        <w:t xml:space="preserve"> сельсовет муниципального района Альшеевский район Республики Башкортостан.</w:t>
      </w:r>
    </w:p>
    <w:p w:rsidR="00C95429" w:rsidRPr="00C95429" w:rsidRDefault="00C95429" w:rsidP="00C95429">
      <w:pPr>
        <w:pStyle w:val="ConsNonformat"/>
        <w:widowControl/>
        <w:ind w:firstLine="720"/>
        <w:rPr>
          <w:rFonts w:ascii="Arial" w:hAnsi="Arial" w:cs="Arial"/>
          <w:sz w:val="24"/>
          <w:szCs w:val="24"/>
        </w:rPr>
      </w:pPr>
    </w:p>
    <w:p w:rsidR="00C95429" w:rsidRPr="00C95429" w:rsidRDefault="00C95429">
      <w:pPr>
        <w:rPr>
          <w:rFonts w:ascii="Arial" w:hAnsi="Arial" w:cs="Arial"/>
          <w:sz w:val="24"/>
          <w:szCs w:val="24"/>
        </w:rPr>
      </w:pPr>
    </w:p>
    <w:p w:rsidR="00C95429" w:rsidRPr="00C95429" w:rsidRDefault="00C95429" w:rsidP="00C95429">
      <w:pPr>
        <w:pStyle w:val="ConsNormal"/>
        <w:pageBreakBefore/>
        <w:widowControl/>
        <w:ind w:left="5400" w:firstLine="0"/>
        <w:rPr>
          <w:sz w:val="24"/>
          <w:szCs w:val="24"/>
        </w:rPr>
      </w:pPr>
      <w:r w:rsidRPr="00C95429">
        <w:rPr>
          <w:sz w:val="24"/>
          <w:szCs w:val="24"/>
        </w:rPr>
        <w:lastRenderedPageBreak/>
        <w:t>Утверждена</w:t>
      </w:r>
    </w:p>
    <w:p w:rsidR="00C95429" w:rsidRPr="00C95429" w:rsidRDefault="00C95429" w:rsidP="00C95429">
      <w:pPr>
        <w:pStyle w:val="ConsNormal"/>
        <w:widowControl/>
        <w:ind w:left="5400" w:firstLine="0"/>
        <w:rPr>
          <w:sz w:val="24"/>
          <w:szCs w:val="24"/>
        </w:rPr>
      </w:pPr>
      <w:r w:rsidRPr="00C95429">
        <w:rPr>
          <w:sz w:val="24"/>
          <w:szCs w:val="24"/>
        </w:rPr>
        <w:t xml:space="preserve">Решением Совета сельского поселения </w:t>
      </w:r>
      <w:r w:rsidR="00A27817">
        <w:rPr>
          <w:sz w:val="24"/>
          <w:szCs w:val="24"/>
        </w:rPr>
        <w:t>Казанский</w:t>
      </w:r>
      <w:r w:rsidRPr="00C95429">
        <w:rPr>
          <w:sz w:val="24"/>
          <w:szCs w:val="24"/>
        </w:rPr>
        <w:t xml:space="preserve"> сельсовет от </w:t>
      </w:r>
      <w:r w:rsidR="00A27817">
        <w:rPr>
          <w:sz w:val="24"/>
          <w:szCs w:val="24"/>
        </w:rPr>
        <w:t>15.04.</w:t>
      </w:r>
      <w:r w:rsidRPr="00C95429">
        <w:rPr>
          <w:sz w:val="24"/>
          <w:szCs w:val="24"/>
        </w:rPr>
        <w:t>2016 года</w:t>
      </w:r>
    </w:p>
    <w:p w:rsidR="00C95429" w:rsidRPr="00C95429" w:rsidRDefault="00C95429" w:rsidP="00C95429">
      <w:pPr>
        <w:pStyle w:val="ConsNormal"/>
        <w:widowControl/>
        <w:ind w:left="5400" w:firstLine="0"/>
        <w:rPr>
          <w:sz w:val="24"/>
          <w:szCs w:val="24"/>
        </w:rPr>
      </w:pPr>
      <w:r w:rsidRPr="00C95429">
        <w:rPr>
          <w:sz w:val="24"/>
          <w:szCs w:val="24"/>
        </w:rPr>
        <w:t xml:space="preserve">№ </w:t>
      </w:r>
      <w:r w:rsidR="00A27817">
        <w:rPr>
          <w:sz w:val="24"/>
          <w:szCs w:val="24"/>
        </w:rPr>
        <w:t>43</w:t>
      </w:r>
    </w:p>
    <w:p w:rsidR="00C95429" w:rsidRPr="00C95429" w:rsidRDefault="00C95429" w:rsidP="00C95429">
      <w:pPr>
        <w:pStyle w:val="ConsNonformat"/>
        <w:widowControl/>
        <w:rPr>
          <w:rFonts w:ascii="Arial" w:hAnsi="Arial" w:cs="Arial"/>
          <w:sz w:val="24"/>
          <w:szCs w:val="24"/>
        </w:rPr>
      </w:pPr>
    </w:p>
    <w:p w:rsidR="00C95429" w:rsidRPr="00A27817" w:rsidRDefault="00C95429" w:rsidP="00C95429">
      <w:pPr>
        <w:pStyle w:val="ConsTitle"/>
        <w:widowControl/>
        <w:jc w:val="center"/>
        <w:rPr>
          <w:sz w:val="24"/>
          <w:szCs w:val="24"/>
        </w:rPr>
      </w:pPr>
      <w:r w:rsidRPr="00A27817">
        <w:rPr>
          <w:sz w:val="24"/>
          <w:szCs w:val="24"/>
        </w:rPr>
        <w:t xml:space="preserve"> МЕТОДИКА</w:t>
      </w:r>
    </w:p>
    <w:p w:rsidR="00C95429" w:rsidRPr="00A27817" w:rsidRDefault="00C95429" w:rsidP="00C95429">
      <w:pPr>
        <w:pStyle w:val="ConsTitle"/>
        <w:widowControl/>
        <w:jc w:val="center"/>
        <w:rPr>
          <w:sz w:val="24"/>
          <w:szCs w:val="24"/>
        </w:rPr>
      </w:pPr>
      <w:r w:rsidRPr="00A27817">
        <w:rPr>
          <w:sz w:val="24"/>
          <w:szCs w:val="24"/>
        </w:rPr>
        <w:t xml:space="preserve">определения годовой арендной платы за </w:t>
      </w:r>
    </w:p>
    <w:p w:rsidR="00C95429" w:rsidRPr="00A27817" w:rsidRDefault="00C95429" w:rsidP="00C95429">
      <w:pPr>
        <w:pStyle w:val="ConsTitle"/>
        <w:widowControl/>
        <w:jc w:val="center"/>
        <w:rPr>
          <w:sz w:val="24"/>
          <w:szCs w:val="24"/>
        </w:rPr>
      </w:pPr>
      <w:r w:rsidRPr="00A27817">
        <w:rPr>
          <w:sz w:val="24"/>
          <w:szCs w:val="24"/>
        </w:rPr>
        <w:t xml:space="preserve">пользование муниципальным имуществом сельского поселения </w:t>
      </w:r>
      <w:r w:rsidR="00A27817" w:rsidRPr="00A27817">
        <w:rPr>
          <w:sz w:val="24"/>
          <w:szCs w:val="24"/>
        </w:rPr>
        <w:t>Казанский</w:t>
      </w:r>
      <w:r w:rsidRPr="00A27817">
        <w:rPr>
          <w:sz w:val="24"/>
          <w:szCs w:val="24"/>
        </w:rPr>
        <w:t xml:space="preserve"> сельсовет муниципального района Альшеевский район </w:t>
      </w:r>
    </w:p>
    <w:p w:rsidR="00A27817" w:rsidRPr="00A27817" w:rsidRDefault="00A27817" w:rsidP="00C95429">
      <w:pPr>
        <w:pStyle w:val="ConsTitle"/>
        <w:widowControl/>
        <w:jc w:val="center"/>
        <w:rPr>
          <w:sz w:val="24"/>
          <w:szCs w:val="24"/>
        </w:rPr>
      </w:pPr>
    </w:p>
    <w:p w:rsidR="00C95429" w:rsidRPr="00A27817" w:rsidRDefault="00C95429" w:rsidP="00C95429">
      <w:pPr>
        <w:pStyle w:val="ConsNormal"/>
        <w:widowControl/>
        <w:ind w:firstLine="0"/>
        <w:jc w:val="center"/>
        <w:rPr>
          <w:b/>
          <w:sz w:val="24"/>
          <w:szCs w:val="24"/>
        </w:rPr>
      </w:pPr>
      <w:r w:rsidRPr="00A27817">
        <w:rPr>
          <w:b/>
          <w:sz w:val="24"/>
          <w:szCs w:val="24"/>
        </w:rPr>
        <w:t>1. Общие положения</w:t>
      </w:r>
    </w:p>
    <w:p w:rsidR="00C95429" w:rsidRPr="00C95429" w:rsidRDefault="00C95429" w:rsidP="00C95429">
      <w:pPr>
        <w:pStyle w:val="ConsNonformat"/>
        <w:widowControl/>
        <w:rPr>
          <w:rFonts w:ascii="Arial" w:hAnsi="Arial" w:cs="Arial"/>
          <w:sz w:val="24"/>
          <w:szCs w:val="24"/>
        </w:rPr>
      </w:pPr>
    </w:p>
    <w:p w:rsidR="00C95429" w:rsidRPr="00C95429" w:rsidRDefault="00C95429" w:rsidP="00C95429">
      <w:pPr>
        <w:pStyle w:val="ConsNormal"/>
        <w:widowControl/>
        <w:jc w:val="both"/>
        <w:rPr>
          <w:sz w:val="24"/>
          <w:szCs w:val="24"/>
        </w:rPr>
      </w:pPr>
      <w:r w:rsidRPr="00C95429">
        <w:rPr>
          <w:sz w:val="24"/>
          <w:szCs w:val="24"/>
        </w:rPr>
        <w:t xml:space="preserve">1.1. Настоящая Методика регламентирует порядок определения годовой арендной платы за пользование муниципальным имуществом сельского поселения </w:t>
      </w:r>
      <w:r w:rsidR="00244E3F">
        <w:rPr>
          <w:sz w:val="24"/>
          <w:szCs w:val="24"/>
        </w:rPr>
        <w:t>Казанский</w:t>
      </w:r>
      <w:r w:rsidRPr="00C95429">
        <w:rPr>
          <w:sz w:val="24"/>
          <w:szCs w:val="24"/>
        </w:rPr>
        <w:t xml:space="preserve"> сельсовет муниципального района Альшеевский район,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сельского поселения </w:t>
      </w:r>
      <w:r w:rsidR="00244E3F">
        <w:rPr>
          <w:sz w:val="24"/>
          <w:szCs w:val="24"/>
        </w:rPr>
        <w:t>Казанский</w:t>
      </w:r>
      <w:r w:rsidRPr="00C95429">
        <w:rPr>
          <w:sz w:val="24"/>
          <w:szCs w:val="24"/>
        </w:rPr>
        <w:t xml:space="preserve"> сельсовет муниципального района Альшеевский район.</w:t>
      </w:r>
    </w:p>
    <w:p w:rsidR="00C95429" w:rsidRPr="00C95429" w:rsidRDefault="00C95429" w:rsidP="00C95429">
      <w:pPr>
        <w:pStyle w:val="ConsNormal"/>
        <w:widowControl/>
        <w:jc w:val="both"/>
        <w:rPr>
          <w:sz w:val="24"/>
          <w:szCs w:val="24"/>
        </w:rPr>
      </w:pPr>
      <w:r w:rsidRPr="00C95429">
        <w:rPr>
          <w:sz w:val="24"/>
          <w:szCs w:val="24"/>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C95429" w:rsidRPr="00C95429" w:rsidRDefault="00C95429" w:rsidP="00C95429">
      <w:pPr>
        <w:pStyle w:val="ConsNormal"/>
        <w:widowControl/>
        <w:jc w:val="both"/>
        <w:rPr>
          <w:sz w:val="24"/>
          <w:szCs w:val="24"/>
        </w:rPr>
      </w:pPr>
      <w:r w:rsidRPr="00C95429">
        <w:rPr>
          <w:sz w:val="24"/>
          <w:szCs w:val="24"/>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C95429" w:rsidRPr="00C95429" w:rsidRDefault="00C95429" w:rsidP="00C95429">
      <w:pPr>
        <w:pStyle w:val="ConsNonformat"/>
        <w:widowControl/>
        <w:rPr>
          <w:rFonts w:ascii="Arial" w:hAnsi="Arial" w:cs="Arial"/>
          <w:sz w:val="24"/>
          <w:szCs w:val="24"/>
        </w:rPr>
      </w:pPr>
    </w:p>
    <w:p w:rsidR="00C95429" w:rsidRPr="00244E3F" w:rsidRDefault="00C95429" w:rsidP="00C95429">
      <w:pPr>
        <w:pStyle w:val="ConsNormal"/>
        <w:widowControl/>
        <w:ind w:firstLine="0"/>
        <w:jc w:val="center"/>
        <w:rPr>
          <w:b/>
          <w:sz w:val="24"/>
          <w:szCs w:val="24"/>
        </w:rPr>
      </w:pPr>
      <w:r w:rsidRPr="00244E3F">
        <w:rPr>
          <w:b/>
          <w:sz w:val="24"/>
          <w:szCs w:val="24"/>
        </w:rPr>
        <w:t>2. Расчет годовой арендной платы за пользование</w:t>
      </w:r>
    </w:p>
    <w:p w:rsidR="00C95429" w:rsidRPr="00244E3F" w:rsidRDefault="00C95429" w:rsidP="00C95429">
      <w:pPr>
        <w:pStyle w:val="ConsNormal"/>
        <w:widowControl/>
        <w:ind w:firstLine="0"/>
        <w:jc w:val="center"/>
        <w:rPr>
          <w:b/>
          <w:sz w:val="24"/>
          <w:szCs w:val="24"/>
        </w:rPr>
      </w:pPr>
      <w:r w:rsidRPr="00244E3F">
        <w:rPr>
          <w:b/>
          <w:sz w:val="24"/>
          <w:szCs w:val="24"/>
        </w:rPr>
        <w:t>объектами муниципального нежилого фонда</w:t>
      </w:r>
    </w:p>
    <w:p w:rsidR="00C95429" w:rsidRPr="00C95429" w:rsidRDefault="00C95429" w:rsidP="00C95429">
      <w:pPr>
        <w:pStyle w:val="ConsNonformat"/>
        <w:widowControl/>
        <w:rPr>
          <w:rFonts w:ascii="Arial" w:hAnsi="Arial" w:cs="Arial"/>
          <w:sz w:val="24"/>
          <w:szCs w:val="24"/>
        </w:rPr>
      </w:pPr>
    </w:p>
    <w:p w:rsidR="00C95429" w:rsidRPr="00C95429" w:rsidRDefault="00C95429" w:rsidP="00C95429">
      <w:pPr>
        <w:pStyle w:val="ConsNormal"/>
        <w:widowControl/>
        <w:jc w:val="both"/>
        <w:rPr>
          <w:sz w:val="24"/>
          <w:szCs w:val="24"/>
        </w:rPr>
      </w:pPr>
      <w:r w:rsidRPr="00C95429">
        <w:rPr>
          <w:sz w:val="24"/>
          <w:szCs w:val="24"/>
        </w:rPr>
        <w:t>2.1. Размер годовой арендной платы за пользование объектами муниципального нежилого фонда рассчитывается по следующей формуле:</w:t>
      </w:r>
    </w:p>
    <w:p w:rsidR="00C95429" w:rsidRPr="00C95429" w:rsidRDefault="00C95429" w:rsidP="00C95429">
      <w:pPr>
        <w:pStyle w:val="ConsNormal"/>
        <w:widowControl/>
        <w:jc w:val="center"/>
        <w:rPr>
          <w:sz w:val="24"/>
          <w:szCs w:val="24"/>
        </w:rPr>
      </w:pPr>
    </w:p>
    <w:p w:rsidR="00C95429" w:rsidRPr="00C95429" w:rsidRDefault="00C95429" w:rsidP="00C95429">
      <w:pPr>
        <w:pStyle w:val="ConsNormal"/>
        <w:widowControl/>
        <w:rPr>
          <w:sz w:val="24"/>
          <w:szCs w:val="24"/>
        </w:rPr>
      </w:pPr>
      <w:r w:rsidRPr="00C95429">
        <w:rPr>
          <w:sz w:val="24"/>
          <w:szCs w:val="24"/>
        </w:rPr>
        <w:t xml:space="preserve">Апл = Сс× </w:t>
      </w:r>
      <w:r w:rsidRPr="00C95429">
        <w:rPr>
          <w:sz w:val="24"/>
          <w:szCs w:val="24"/>
          <w:lang w:val="en-US"/>
        </w:rPr>
        <w:t>S</w:t>
      </w:r>
      <w:r w:rsidRPr="00C95429">
        <w:rPr>
          <w:sz w:val="24"/>
          <w:szCs w:val="24"/>
        </w:rPr>
        <w:t>×К1×К2×К3×К4×К5×К6×К7×К8× (1+Кндс), где</w:t>
      </w: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jc w:val="both"/>
        <w:rPr>
          <w:sz w:val="24"/>
          <w:szCs w:val="24"/>
        </w:rPr>
      </w:pPr>
      <w:r w:rsidRPr="00C95429">
        <w:rPr>
          <w:sz w:val="24"/>
          <w:szCs w:val="24"/>
        </w:rPr>
        <w:t>Апл – арендная плата;</w:t>
      </w:r>
    </w:p>
    <w:p w:rsidR="00C95429" w:rsidRPr="00C95429" w:rsidRDefault="00C95429" w:rsidP="00C95429">
      <w:pPr>
        <w:ind w:firstLine="720"/>
        <w:jc w:val="both"/>
        <w:rPr>
          <w:rFonts w:ascii="Arial" w:hAnsi="Arial" w:cs="Arial"/>
          <w:sz w:val="24"/>
          <w:szCs w:val="24"/>
        </w:rPr>
      </w:pPr>
      <w:r w:rsidRPr="00C95429">
        <w:rPr>
          <w:rFonts w:ascii="Arial" w:hAnsi="Arial" w:cs="Arial"/>
          <w:sz w:val="24"/>
          <w:szCs w:val="24"/>
        </w:rPr>
        <w:t>"Сс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C95429" w:rsidRPr="00C95429" w:rsidRDefault="00C95429" w:rsidP="00C95429">
      <w:pPr>
        <w:pStyle w:val="ConsNormal"/>
        <w:widowControl/>
        <w:jc w:val="both"/>
        <w:rPr>
          <w:sz w:val="24"/>
          <w:szCs w:val="24"/>
        </w:rPr>
      </w:pPr>
      <w:r w:rsidRPr="00C95429">
        <w:rPr>
          <w:sz w:val="24"/>
          <w:szCs w:val="24"/>
        </w:rPr>
        <w:t>S - общая площадь арендуемого объекта муниципального нежилого фонда;</w:t>
      </w:r>
    </w:p>
    <w:p w:rsidR="00C95429" w:rsidRPr="00C95429" w:rsidRDefault="00C95429" w:rsidP="00C95429">
      <w:pPr>
        <w:pStyle w:val="ConsNormal"/>
        <w:widowControl/>
        <w:jc w:val="both"/>
        <w:rPr>
          <w:sz w:val="24"/>
          <w:szCs w:val="24"/>
        </w:rPr>
      </w:pPr>
      <w:r w:rsidRPr="00C95429">
        <w:rPr>
          <w:sz w:val="24"/>
          <w:szCs w:val="24"/>
        </w:rPr>
        <w:t xml:space="preserve">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населённым пунктам, расположенным на территории Альшеевского района; </w:t>
      </w:r>
    </w:p>
    <w:p w:rsidR="00C95429" w:rsidRPr="00C95429" w:rsidRDefault="00C95429" w:rsidP="00C95429">
      <w:pPr>
        <w:pStyle w:val="ConsNormal"/>
        <w:widowControl/>
        <w:jc w:val="both"/>
        <w:rPr>
          <w:sz w:val="24"/>
          <w:szCs w:val="24"/>
        </w:rPr>
      </w:pPr>
      <w:r w:rsidRPr="00C95429">
        <w:rPr>
          <w:sz w:val="24"/>
          <w:szCs w:val="24"/>
        </w:rPr>
        <w:t>К2 - коэффициент разрешенного использования:</w:t>
      </w:r>
    </w:p>
    <w:p w:rsidR="00C95429" w:rsidRPr="00C95429" w:rsidRDefault="00C95429" w:rsidP="00C95429">
      <w:pPr>
        <w:pStyle w:val="ConsNormal"/>
        <w:widowControl/>
        <w:jc w:val="both"/>
        <w:rPr>
          <w:sz w:val="24"/>
          <w:szCs w:val="24"/>
        </w:rPr>
      </w:pPr>
      <w:r w:rsidRPr="00C95429">
        <w:rPr>
          <w:sz w:val="24"/>
          <w:szCs w:val="24"/>
        </w:rPr>
        <w:t xml:space="preserve">а) К2=3,0 при использовании объектов муниципального нежилого фонда под: </w:t>
      </w:r>
    </w:p>
    <w:p w:rsidR="00C95429" w:rsidRPr="00C95429" w:rsidRDefault="00C95429" w:rsidP="00C95429">
      <w:pPr>
        <w:pStyle w:val="ConsNormal"/>
        <w:widowControl/>
        <w:jc w:val="both"/>
        <w:rPr>
          <w:sz w:val="24"/>
          <w:szCs w:val="24"/>
        </w:rPr>
      </w:pPr>
      <w:r w:rsidRPr="00C95429">
        <w:rPr>
          <w:sz w:val="24"/>
          <w:szCs w:val="24"/>
        </w:rPr>
        <w:t>ломбарды;</w:t>
      </w:r>
    </w:p>
    <w:p w:rsidR="00C95429" w:rsidRPr="00C95429" w:rsidRDefault="00C95429" w:rsidP="00C95429">
      <w:pPr>
        <w:pStyle w:val="ConsNormal"/>
        <w:widowControl/>
        <w:jc w:val="both"/>
        <w:rPr>
          <w:sz w:val="24"/>
          <w:szCs w:val="24"/>
        </w:rPr>
      </w:pPr>
      <w:r w:rsidRPr="00C95429">
        <w:rPr>
          <w:sz w:val="24"/>
          <w:szCs w:val="24"/>
        </w:rPr>
        <w:t>игорные заведения;</w:t>
      </w:r>
    </w:p>
    <w:p w:rsidR="00C95429" w:rsidRPr="00C95429" w:rsidRDefault="00C95429" w:rsidP="00C95429">
      <w:pPr>
        <w:pStyle w:val="ConsNormal"/>
        <w:widowControl/>
        <w:jc w:val="both"/>
        <w:rPr>
          <w:sz w:val="24"/>
          <w:szCs w:val="24"/>
        </w:rPr>
      </w:pPr>
      <w:r w:rsidRPr="00C95429">
        <w:rPr>
          <w:sz w:val="24"/>
          <w:szCs w:val="24"/>
        </w:rPr>
        <w:t>б) К2=2,0 при использовании объектов муниципального нежилого фонда под:</w:t>
      </w:r>
    </w:p>
    <w:p w:rsidR="00C95429" w:rsidRPr="00C95429" w:rsidRDefault="00C95429" w:rsidP="00C95429">
      <w:pPr>
        <w:pStyle w:val="ConsNormal"/>
        <w:widowControl/>
        <w:jc w:val="both"/>
        <w:rPr>
          <w:sz w:val="24"/>
          <w:szCs w:val="24"/>
        </w:rPr>
      </w:pPr>
      <w:r w:rsidRPr="00C95429">
        <w:rPr>
          <w:sz w:val="24"/>
          <w:szCs w:val="24"/>
        </w:rPr>
        <w:t xml:space="preserve">биржи; </w:t>
      </w:r>
    </w:p>
    <w:p w:rsidR="00C95429" w:rsidRPr="00C95429" w:rsidRDefault="00C95429" w:rsidP="00C95429">
      <w:pPr>
        <w:pStyle w:val="ConsNormal"/>
        <w:widowControl/>
        <w:jc w:val="both"/>
        <w:rPr>
          <w:sz w:val="24"/>
          <w:szCs w:val="24"/>
        </w:rPr>
      </w:pPr>
      <w:r w:rsidRPr="00C95429">
        <w:rPr>
          <w:sz w:val="24"/>
          <w:szCs w:val="24"/>
        </w:rPr>
        <w:lastRenderedPageBreak/>
        <w:t xml:space="preserve">пункты обмена валюты; </w:t>
      </w:r>
    </w:p>
    <w:p w:rsidR="00C95429" w:rsidRPr="00C95429" w:rsidRDefault="00C95429" w:rsidP="00C95429">
      <w:pPr>
        <w:pStyle w:val="ConsNormal"/>
        <w:widowControl/>
        <w:jc w:val="both"/>
        <w:rPr>
          <w:sz w:val="24"/>
          <w:szCs w:val="24"/>
        </w:rPr>
      </w:pPr>
      <w:r w:rsidRPr="00C95429">
        <w:rPr>
          <w:sz w:val="24"/>
          <w:szCs w:val="24"/>
        </w:rPr>
        <w:t>размещение кредитных организаций (филиалов, представительств, дополнительных офисов, банкоматов), подразделений инкассации;</w:t>
      </w:r>
    </w:p>
    <w:p w:rsidR="00C95429" w:rsidRPr="00C95429" w:rsidRDefault="00C95429" w:rsidP="00C95429">
      <w:pPr>
        <w:pStyle w:val="ConsNormal"/>
        <w:widowControl/>
        <w:jc w:val="both"/>
        <w:rPr>
          <w:sz w:val="24"/>
          <w:szCs w:val="24"/>
        </w:rPr>
      </w:pPr>
      <w:r w:rsidRPr="00C95429">
        <w:rPr>
          <w:sz w:val="24"/>
          <w:szCs w:val="24"/>
        </w:rPr>
        <w:t xml:space="preserve">негосударственные пенсионные фонды; </w:t>
      </w:r>
    </w:p>
    <w:p w:rsidR="00C95429" w:rsidRPr="00C95429" w:rsidRDefault="00C95429" w:rsidP="00C95429">
      <w:pPr>
        <w:pStyle w:val="ConsNormal"/>
        <w:widowControl/>
        <w:jc w:val="both"/>
        <w:rPr>
          <w:sz w:val="24"/>
          <w:szCs w:val="24"/>
        </w:rPr>
      </w:pPr>
      <w:r w:rsidRPr="00C95429">
        <w:rPr>
          <w:sz w:val="24"/>
          <w:szCs w:val="24"/>
        </w:rPr>
        <w:t>рестораны;</w:t>
      </w:r>
    </w:p>
    <w:p w:rsidR="00C95429" w:rsidRPr="00C95429" w:rsidRDefault="00C95429" w:rsidP="00C95429">
      <w:pPr>
        <w:pStyle w:val="ConsNormal"/>
        <w:widowControl/>
        <w:jc w:val="both"/>
        <w:rPr>
          <w:sz w:val="24"/>
          <w:szCs w:val="24"/>
        </w:rPr>
      </w:pPr>
      <w:r w:rsidRPr="00C95429">
        <w:rPr>
          <w:sz w:val="24"/>
          <w:szCs w:val="24"/>
        </w:rPr>
        <w:t>бары;</w:t>
      </w:r>
    </w:p>
    <w:p w:rsidR="00C95429" w:rsidRPr="00C95429" w:rsidRDefault="00C95429" w:rsidP="00C95429">
      <w:pPr>
        <w:pStyle w:val="ConsNormal"/>
        <w:widowControl/>
        <w:jc w:val="both"/>
        <w:rPr>
          <w:sz w:val="24"/>
          <w:szCs w:val="24"/>
        </w:rPr>
      </w:pPr>
      <w:r w:rsidRPr="00C95429">
        <w:rPr>
          <w:sz w:val="24"/>
          <w:szCs w:val="24"/>
        </w:rPr>
        <w:t>коммерческие дискотеки, ночные клубы;</w:t>
      </w:r>
    </w:p>
    <w:p w:rsidR="00C95429" w:rsidRPr="00C95429" w:rsidRDefault="00C95429" w:rsidP="00C95429">
      <w:pPr>
        <w:pStyle w:val="ConsNormal"/>
        <w:widowControl/>
        <w:jc w:val="both"/>
        <w:rPr>
          <w:sz w:val="24"/>
          <w:szCs w:val="24"/>
        </w:rPr>
      </w:pPr>
      <w:r w:rsidRPr="00C95429">
        <w:rPr>
          <w:sz w:val="24"/>
          <w:szCs w:val="24"/>
        </w:rPr>
        <w:t>выставки;</w:t>
      </w:r>
    </w:p>
    <w:p w:rsidR="00C95429" w:rsidRPr="00C95429" w:rsidRDefault="00C95429" w:rsidP="00C95429">
      <w:pPr>
        <w:pStyle w:val="ConsNormal"/>
        <w:widowControl/>
        <w:jc w:val="both"/>
        <w:rPr>
          <w:sz w:val="24"/>
          <w:szCs w:val="24"/>
        </w:rPr>
      </w:pPr>
      <w:r w:rsidRPr="00C95429">
        <w:rPr>
          <w:sz w:val="24"/>
          <w:szCs w:val="24"/>
        </w:rPr>
        <w:t>в) К2=1,5 при использовании объектов муниципального нежилого фонда:</w:t>
      </w:r>
    </w:p>
    <w:p w:rsidR="00C95429" w:rsidRPr="00C95429" w:rsidRDefault="00C95429" w:rsidP="00C95429">
      <w:pPr>
        <w:pStyle w:val="ConsNormal"/>
        <w:widowControl/>
        <w:jc w:val="both"/>
        <w:rPr>
          <w:sz w:val="24"/>
          <w:szCs w:val="24"/>
        </w:rPr>
      </w:pPr>
      <w:r w:rsidRPr="00C95429">
        <w:rPr>
          <w:sz w:val="24"/>
          <w:szCs w:val="24"/>
        </w:rPr>
        <w:t xml:space="preserve">для осуществления функций по управлению муниципальными унитарными предприятиями сельского поселения </w:t>
      </w:r>
      <w:r w:rsidR="00244E3F">
        <w:rPr>
          <w:sz w:val="24"/>
          <w:szCs w:val="24"/>
        </w:rPr>
        <w:t>Казанский</w:t>
      </w:r>
      <w:r w:rsidRPr="00C95429">
        <w:rPr>
          <w:sz w:val="24"/>
          <w:szCs w:val="24"/>
        </w:rPr>
        <w:t xml:space="preserve"> сельсовет муниципального района Альшеевский район Республики Башкортостан;</w:t>
      </w:r>
    </w:p>
    <w:p w:rsidR="00C95429" w:rsidRPr="00C95429" w:rsidRDefault="00C95429" w:rsidP="00C95429">
      <w:pPr>
        <w:pStyle w:val="ConsNormal"/>
        <w:widowControl/>
        <w:jc w:val="both"/>
        <w:rPr>
          <w:sz w:val="24"/>
          <w:szCs w:val="24"/>
        </w:rPr>
      </w:pPr>
      <w:r w:rsidRPr="00C95429">
        <w:rPr>
          <w:sz w:val="24"/>
          <w:szCs w:val="24"/>
        </w:rPr>
        <w:t>организациями, осуществляющими операции с ценными бумагами и валютой;</w:t>
      </w:r>
    </w:p>
    <w:p w:rsidR="00C95429" w:rsidRPr="00C95429" w:rsidRDefault="00C95429" w:rsidP="00C95429">
      <w:pPr>
        <w:pStyle w:val="ConsNormal"/>
        <w:widowControl/>
        <w:jc w:val="both"/>
        <w:rPr>
          <w:sz w:val="24"/>
          <w:szCs w:val="24"/>
        </w:rPr>
      </w:pPr>
      <w:r w:rsidRPr="00C95429">
        <w:rPr>
          <w:sz w:val="24"/>
          <w:szCs w:val="24"/>
        </w:rPr>
        <w:t>инвестиционными и аудиторскими организациями;</w:t>
      </w:r>
    </w:p>
    <w:p w:rsidR="00C95429" w:rsidRPr="00C95429" w:rsidRDefault="00C95429" w:rsidP="00C95429">
      <w:pPr>
        <w:pStyle w:val="ConsNormal"/>
        <w:widowControl/>
        <w:jc w:val="both"/>
        <w:rPr>
          <w:sz w:val="24"/>
          <w:szCs w:val="24"/>
        </w:rPr>
      </w:pPr>
      <w:r w:rsidRPr="00C95429">
        <w:rPr>
          <w:sz w:val="24"/>
          <w:szCs w:val="24"/>
        </w:rPr>
        <w:t>рекламными агентствами;</w:t>
      </w:r>
    </w:p>
    <w:p w:rsidR="00C95429" w:rsidRPr="00C95429" w:rsidRDefault="00C95429" w:rsidP="00C95429">
      <w:pPr>
        <w:pStyle w:val="ConsNormal"/>
        <w:widowControl/>
        <w:jc w:val="both"/>
        <w:rPr>
          <w:sz w:val="24"/>
          <w:szCs w:val="24"/>
        </w:rPr>
      </w:pPr>
      <w:r w:rsidRPr="00C95429">
        <w:rPr>
          <w:sz w:val="24"/>
          <w:szCs w:val="24"/>
        </w:rPr>
        <w:t>"для осуществления административной деятельности по управлению коммерческими организациями;"</w:t>
      </w:r>
    </w:p>
    <w:p w:rsidR="00C95429" w:rsidRPr="00C95429" w:rsidRDefault="00C95429" w:rsidP="00C95429">
      <w:pPr>
        <w:pStyle w:val="ConsNormal"/>
        <w:widowControl/>
        <w:jc w:val="both"/>
        <w:rPr>
          <w:sz w:val="24"/>
          <w:szCs w:val="24"/>
        </w:rPr>
      </w:pPr>
      <w:r w:rsidRPr="00C95429">
        <w:rPr>
          <w:sz w:val="24"/>
          <w:szCs w:val="24"/>
        </w:rPr>
        <w:t>г) К2=1,2 при использовании объектов муниципального нежилого фонда:</w:t>
      </w:r>
    </w:p>
    <w:p w:rsidR="00C95429" w:rsidRPr="00C95429" w:rsidRDefault="00C95429" w:rsidP="00C95429">
      <w:pPr>
        <w:pStyle w:val="ConsNormal"/>
        <w:widowControl/>
        <w:jc w:val="both"/>
        <w:rPr>
          <w:sz w:val="24"/>
          <w:szCs w:val="24"/>
        </w:rPr>
      </w:pPr>
      <w:r w:rsidRPr="00C95429">
        <w:rPr>
          <w:sz w:val="24"/>
          <w:szCs w:val="24"/>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C95429" w:rsidRPr="00C95429" w:rsidRDefault="00C95429" w:rsidP="00C95429">
      <w:pPr>
        <w:pStyle w:val="ConsNormal"/>
        <w:widowControl/>
        <w:jc w:val="both"/>
        <w:rPr>
          <w:sz w:val="24"/>
          <w:szCs w:val="24"/>
        </w:rPr>
      </w:pPr>
      <w:r w:rsidRPr="00C95429">
        <w:rPr>
          <w:sz w:val="24"/>
          <w:szCs w:val="24"/>
        </w:rPr>
        <w:t>фирмами, занимающимися маркетинговыми исследованиями, консультациями по вопросам коммерческой деятельности и финансам;</w:t>
      </w:r>
    </w:p>
    <w:p w:rsidR="00C95429" w:rsidRPr="00C95429" w:rsidRDefault="00C95429" w:rsidP="00C95429">
      <w:pPr>
        <w:pStyle w:val="ConsNormal"/>
        <w:widowControl/>
        <w:jc w:val="both"/>
        <w:rPr>
          <w:sz w:val="24"/>
          <w:szCs w:val="24"/>
        </w:rPr>
      </w:pPr>
      <w:r w:rsidRPr="00C95429">
        <w:rPr>
          <w:sz w:val="24"/>
          <w:szCs w:val="24"/>
        </w:rPr>
        <w:t>сыскными и охранными бюро;</w:t>
      </w:r>
    </w:p>
    <w:p w:rsidR="00C95429" w:rsidRPr="00C95429" w:rsidRDefault="00C95429" w:rsidP="00C95429">
      <w:pPr>
        <w:pStyle w:val="ConsNormal"/>
        <w:widowControl/>
        <w:jc w:val="both"/>
        <w:rPr>
          <w:sz w:val="24"/>
          <w:szCs w:val="24"/>
        </w:rPr>
      </w:pPr>
      <w:r w:rsidRPr="00C95429">
        <w:rPr>
          <w:sz w:val="24"/>
          <w:szCs w:val="24"/>
        </w:rPr>
        <w:t>терминалами по хранению и растаможиванию грузов;</w:t>
      </w:r>
    </w:p>
    <w:p w:rsidR="00C95429" w:rsidRPr="00C95429" w:rsidRDefault="00C95429" w:rsidP="00C95429">
      <w:pPr>
        <w:pStyle w:val="ConsNormal"/>
        <w:widowControl/>
        <w:jc w:val="both"/>
        <w:rPr>
          <w:sz w:val="24"/>
          <w:szCs w:val="24"/>
        </w:rPr>
      </w:pPr>
      <w:r w:rsidRPr="00C95429">
        <w:rPr>
          <w:sz w:val="24"/>
          <w:szCs w:val="24"/>
        </w:rPr>
        <w:t>информационными агентствами;</w:t>
      </w:r>
    </w:p>
    <w:p w:rsidR="00C95429" w:rsidRPr="00C95429" w:rsidRDefault="00C95429" w:rsidP="00C95429">
      <w:pPr>
        <w:pStyle w:val="ConsNormal"/>
        <w:widowControl/>
        <w:jc w:val="both"/>
        <w:rPr>
          <w:sz w:val="24"/>
          <w:szCs w:val="24"/>
        </w:rPr>
      </w:pPr>
      <w:r w:rsidRPr="00C95429">
        <w:rPr>
          <w:sz w:val="24"/>
          <w:szCs w:val="24"/>
        </w:rPr>
        <w:t>экскурсионными и туристическими бюро;</w:t>
      </w:r>
    </w:p>
    <w:p w:rsidR="00C95429" w:rsidRPr="00C95429" w:rsidRDefault="00C95429" w:rsidP="00C95429">
      <w:pPr>
        <w:pStyle w:val="ConsNormal"/>
        <w:widowControl/>
        <w:jc w:val="both"/>
        <w:rPr>
          <w:sz w:val="24"/>
          <w:szCs w:val="24"/>
        </w:rPr>
      </w:pPr>
      <w:r w:rsidRPr="00C95429">
        <w:rPr>
          <w:sz w:val="24"/>
          <w:szCs w:val="24"/>
        </w:rPr>
        <w:t>организациями, осуществляющими операции с недвижимостью;</w:t>
      </w:r>
    </w:p>
    <w:p w:rsidR="00C95429" w:rsidRPr="00C95429" w:rsidRDefault="00C95429" w:rsidP="00C95429">
      <w:pPr>
        <w:pStyle w:val="ConsNormal"/>
        <w:widowControl/>
        <w:jc w:val="both"/>
        <w:rPr>
          <w:sz w:val="24"/>
          <w:szCs w:val="24"/>
        </w:rPr>
      </w:pPr>
      <w:r w:rsidRPr="00C95429">
        <w:rPr>
          <w:sz w:val="24"/>
          <w:szCs w:val="24"/>
        </w:rPr>
        <w:t>для игровых автоматов без денежного выигрыша;</w:t>
      </w:r>
    </w:p>
    <w:p w:rsidR="00C95429" w:rsidRPr="00C95429" w:rsidRDefault="00C95429" w:rsidP="00C95429">
      <w:pPr>
        <w:pStyle w:val="ConsNormal"/>
        <w:widowControl/>
        <w:jc w:val="both"/>
        <w:rPr>
          <w:sz w:val="24"/>
          <w:szCs w:val="24"/>
        </w:rPr>
      </w:pPr>
      <w:r w:rsidRPr="00C95429">
        <w:rPr>
          <w:sz w:val="24"/>
          <w:szCs w:val="24"/>
        </w:rPr>
        <w:t>интернет-кафе и компьютерными клубами;</w:t>
      </w:r>
    </w:p>
    <w:p w:rsidR="00C95429" w:rsidRPr="00C95429" w:rsidRDefault="00C95429" w:rsidP="00C95429">
      <w:pPr>
        <w:pStyle w:val="ConsNormal"/>
        <w:widowControl/>
        <w:jc w:val="both"/>
        <w:rPr>
          <w:sz w:val="24"/>
          <w:szCs w:val="24"/>
        </w:rPr>
      </w:pPr>
      <w:r w:rsidRPr="00C95429">
        <w:rPr>
          <w:sz w:val="24"/>
          <w:szCs w:val="24"/>
        </w:rPr>
        <w:t>бильярдными клубами;</w:t>
      </w:r>
    </w:p>
    <w:p w:rsidR="00C95429" w:rsidRPr="00C95429" w:rsidRDefault="00C95429" w:rsidP="00C95429">
      <w:pPr>
        <w:ind w:firstLine="720"/>
        <w:jc w:val="both"/>
        <w:rPr>
          <w:rFonts w:ascii="Arial" w:hAnsi="Arial" w:cs="Arial"/>
          <w:sz w:val="24"/>
          <w:szCs w:val="24"/>
        </w:rPr>
      </w:pPr>
      <w:r w:rsidRPr="00C95429">
        <w:rPr>
          <w:rFonts w:ascii="Arial" w:hAnsi="Arial" w:cs="Arial"/>
          <w:sz w:val="24"/>
          <w:szCs w:val="24"/>
        </w:rPr>
        <w:t>"для осуществления торговой, производственной деятельности;</w:t>
      </w:r>
    </w:p>
    <w:p w:rsidR="00C95429" w:rsidRPr="00C95429" w:rsidRDefault="00C95429" w:rsidP="00C95429">
      <w:pPr>
        <w:pStyle w:val="ConsNormal"/>
        <w:widowControl/>
        <w:jc w:val="both"/>
        <w:rPr>
          <w:sz w:val="24"/>
          <w:szCs w:val="24"/>
        </w:rPr>
      </w:pPr>
      <w:r w:rsidRPr="00C95429">
        <w:rPr>
          <w:sz w:val="24"/>
          <w:szCs w:val="24"/>
        </w:rPr>
        <w:t>фитнес-клубами;"</w:t>
      </w:r>
    </w:p>
    <w:p w:rsidR="00C95429" w:rsidRPr="00C95429" w:rsidRDefault="00C95429" w:rsidP="00C95429">
      <w:pPr>
        <w:pStyle w:val="ConsNormal"/>
        <w:widowControl/>
        <w:jc w:val="both"/>
        <w:rPr>
          <w:sz w:val="24"/>
          <w:szCs w:val="24"/>
        </w:rPr>
      </w:pPr>
      <w:r w:rsidRPr="00C95429">
        <w:rPr>
          <w:sz w:val="24"/>
          <w:szCs w:val="24"/>
        </w:rPr>
        <w:t>д) К2=0,7 при использовании объектов муниципального нежилого фонда:</w:t>
      </w:r>
    </w:p>
    <w:p w:rsidR="00C95429" w:rsidRPr="00C95429" w:rsidRDefault="00C95429" w:rsidP="00C95429">
      <w:pPr>
        <w:pStyle w:val="ConsNormal"/>
        <w:widowControl/>
        <w:jc w:val="both"/>
        <w:rPr>
          <w:sz w:val="24"/>
          <w:szCs w:val="24"/>
        </w:rPr>
      </w:pPr>
      <w:r w:rsidRPr="00C95429">
        <w:rPr>
          <w:sz w:val="24"/>
          <w:szCs w:val="24"/>
        </w:rPr>
        <w:t>для размещения терминалов по приему платежей;</w:t>
      </w:r>
    </w:p>
    <w:p w:rsidR="00C95429" w:rsidRPr="00C95429" w:rsidRDefault="00C95429" w:rsidP="00C95429">
      <w:pPr>
        <w:pStyle w:val="ConsNormal"/>
        <w:widowControl/>
        <w:jc w:val="both"/>
        <w:rPr>
          <w:sz w:val="24"/>
          <w:szCs w:val="24"/>
        </w:rPr>
      </w:pPr>
      <w:r w:rsidRPr="00C95429">
        <w:rPr>
          <w:sz w:val="24"/>
          <w:szCs w:val="24"/>
        </w:rPr>
        <w:t>для обслуживания и ремонта транспортных средств;</w:t>
      </w:r>
    </w:p>
    <w:p w:rsidR="00C95429" w:rsidRPr="00C95429" w:rsidRDefault="00C95429" w:rsidP="00C95429">
      <w:pPr>
        <w:pStyle w:val="ConsNormal"/>
        <w:widowControl/>
        <w:jc w:val="both"/>
        <w:rPr>
          <w:sz w:val="24"/>
          <w:szCs w:val="24"/>
        </w:rPr>
      </w:pPr>
      <w:r w:rsidRPr="00C95429">
        <w:rPr>
          <w:sz w:val="24"/>
          <w:szCs w:val="24"/>
        </w:rPr>
        <w:t>для ремонта и обслуживания оргтехники;</w:t>
      </w:r>
    </w:p>
    <w:p w:rsidR="00C95429" w:rsidRPr="00C95429" w:rsidRDefault="00C95429" w:rsidP="00C95429">
      <w:pPr>
        <w:pStyle w:val="ConsNormal"/>
        <w:widowControl/>
        <w:jc w:val="both"/>
        <w:rPr>
          <w:sz w:val="24"/>
          <w:szCs w:val="24"/>
        </w:rPr>
      </w:pPr>
      <w:r w:rsidRPr="00C95429">
        <w:rPr>
          <w:sz w:val="24"/>
          <w:szCs w:val="24"/>
        </w:rPr>
        <w:t>кредитными организациями (филиалами, представительствами, дополнительными офисами), подразделениями инкассации, расположенными в сельской местности;</w:t>
      </w:r>
    </w:p>
    <w:p w:rsidR="00C95429" w:rsidRPr="00C95429" w:rsidRDefault="00C95429" w:rsidP="00C95429">
      <w:pPr>
        <w:pStyle w:val="ConsNormal"/>
        <w:widowControl/>
        <w:jc w:val="both"/>
        <w:rPr>
          <w:sz w:val="24"/>
          <w:szCs w:val="24"/>
        </w:rPr>
      </w:pPr>
      <w:r w:rsidRPr="00C95429">
        <w:rPr>
          <w:iCs/>
          <w:sz w:val="24"/>
          <w:szCs w:val="24"/>
        </w:rPr>
        <w:t>под стоматологию, лечебную косметологию</w:t>
      </w:r>
      <w:r w:rsidRPr="00C95429">
        <w:rPr>
          <w:sz w:val="24"/>
          <w:szCs w:val="24"/>
        </w:rPr>
        <w:t>;</w:t>
      </w:r>
    </w:p>
    <w:p w:rsidR="00C95429" w:rsidRPr="00C95429" w:rsidRDefault="00C95429" w:rsidP="00C95429">
      <w:pPr>
        <w:pStyle w:val="ConsNormal"/>
        <w:widowControl/>
        <w:jc w:val="both"/>
        <w:rPr>
          <w:sz w:val="24"/>
          <w:szCs w:val="24"/>
        </w:rPr>
      </w:pPr>
      <w:r w:rsidRPr="00C95429">
        <w:rPr>
          <w:sz w:val="24"/>
          <w:szCs w:val="24"/>
        </w:rPr>
        <w:t>страховыми компаниями;</w:t>
      </w:r>
    </w:p>
    <w:p w:rsidR="00C95429" w:rsidRPr="00C95429" w:rsidRDefault="00C95429" w:rsidP="00C95429">
      <w:pPr>
        <w:ind w:firstLine="708"/>
        <w:rPr>
          <w:rFonts w:ascii="Arial" w:hAnsi="Arial" w:cs="Arial"/>
          <w:sz w:val="24"/>
          <w:szCs w:val="24"/>
        </w:rPr>
      </w:pPr>
      <w:r w:rsidRPr="00C95429">
        <w:rPr>
          <w:rFonts w:ascii="Arial" w:hAnsi="Arial" w:cs="Arial"/>
          <w:sz w:val="24"/>
          <w:szCs w:val="24"/>
        </w:rPr>
        <w:t>ликвидационными комиссиями коммерческих банков;</w:t>
      </w:r>
    </w:p>
    <w:p w:rsidR="00C95429" w:rsidRPr="00C95429" w:rsidRDefault="00C95429" w:rsidP="00C95429">
      <w:pPr>
        <w:pStyle w:val="ConsNormal"/>
        <w:widowControl/>
        <w:jc w:val="both"/>
        <w:rPr>
          <w:sz w:val="24"/>
          <w:szCs w:val="24"/>
        </w:rPr>
      </w:pPr>
      <w:r w:rsidRPr="00C95429">
        <w:rPr>
          <w:sz w:val="24"/>
          <w:szCs w:val="24"/>
        </w:rPr>
        <w:t>частными организациями средств массовой информации,  книгоиздания и типографиями</w:t>
      </w:r>
    </w:p>
    <w:p w:rsidR="00C95429" w:rsidRPr="00C95429" w:rsidRDefault="00C95429" w:rsidP="00C95429">
      <w:pPr>
        <w:pStyle w:val="ConsNormal"/>
        <w:widowControl/>
        <w:jc w:val="both"/>
        <w:rPr>
          <w:sz w:val="24"/>
          <w:szCs w:val="24"/>
        </w:rPr>
      </w:pPr>
      <w:r w:rsidRPr="00C95429">
        <w:rPr>
          <w:sz w:val="24"/>
          <w:szCs w:val="24"/>
        </w:rPr>
        <w:t>для прочих видов деятельности, не вошедших в настоящий перечень;</w:t>
      </w:r>
    </w:p>
    <w:p w:rsidR="00C95429" w:rsidRPr="00C95429" w:rsidRDefault="00C95429" w:rsidP="00C95429">
      <w:pPr>
        <w:pStyle w:val="ConsNormal"/>
        <w:widowControl/>
        <w:jc w:val="both"/>
        <w:rPr>
          <w:sz w:val="24"/>
          <w:szCs w:val="24"/>
        </w:rPr>
      </w:pPr>
      <w:r w:rsidRPr="00C95429">
        <w:rPr>
          <w:sz w:val="24"/>
          <w:szCs w:val="24"/>
        </w:rPr>
        <w:t>е) К2=0,5 при использовании объектов муниципального нежилого фонда:</w:t>
      </w:r>
    </w:p>
    <w:p w:rsidR="00C95429" w:rsidRPr="00C95429" w:rsidRDefault="00C95429" w:rsidP="00C95429">
      <w:pPr>
        <w:pStyle w:val="ConsNormal"/>
        <w:widowControl/>
        <w:jc w:val="both"/>
        <w:rPr>
          <w:sz w:val="24"/>
          <w:szCs w:val="24"/>
        </w:rPr>
      </w:pPr>
      <w:r w:rsidRPr="00C95429">
        <w:rPr>
          <w:sz w:val="24"/>
          <w:szCs w:val="24"/>
        </w:rPr>
        <w:t>территориальными органами федеральных органов исполнительной власти;</w:t>
      </w:r>
    </w:p>
    <w:p w:rsidR="00C95429" w:rsidRPr="00C95429" w:rsidRDefault="00C95429" w:rsidP="00C95429">
      <w:pPr>
        <w:pStyle w:val="ConsNormal"/>
        <w:widowControl/>
        <w:jc w:val="both"/>
        <w:rPr>
          <w:sz w:val="24"/>
          <w:szCs w:val="24"/>
        </w:rPr>
      </w:pPr>
      <w:r w:rsidRPr="00C95429">
        <w:rPr>
          <w:sz w:val="24"/>
          <w:szCs w:val="24"/>
        </w:rPr>
        <w:t xml:space="preserve">некоммерческими организациями </w:t>
      </w:r>
    </w:p>
    <w:p w:rsidR="00C95429" w:rsidRPr="00C95429" w:rsidRDefault="00C95429" w:rsidP="00C95429">
      <w:pPr>
        <w:pStyle w:val="ConsNormal"/>
        <w:widowControl/>
        <w:jc w:val="both"/>
        <w:rPr>
          <w:sz w:val="24"/>
          <w:szCs w:val="24"/>
        </w:rPr>
      </w:pPr>
      <w:r w:rsidRPr="00C95429">
        <w:rPr>
          <w:sz w:val="24"/>
          <w:szCs w:val="24"/>
        </w:rPr>
        <w:t>адвокатами и конторами адвокатов;</w:t>
      </w:r>
    </w:p>
    <w:p w:rsidR="00C95429" w:rsidRPr="00C95429" w:rsidRDefault="00C95429" w:rsidP="00C95429">
      <w:pPr>
        <w:pStyle w:val="ConsNormal"/>
        <w:widowControl/>
        <w:jc w:val="both"/>
        <w:rPr>
          <w:sz w:val="24"/>
          <w:szCs w:val="24"/>
        </w:rPr>
      </w:pPr>
      <w:r w:rsidRPr="00C95429">
        <w:rPr>
          <w:sz w:val="24"/>
          <w:szCs w:val="24"/>
        </w:rPr>
        <w:t>частнопрактикующими нотариусами;</w:t>
      </w:r>
    </w:p>
    <w:p w:rsidR="00C95429" w:rsidRPr="00C95429" w:rsidRDefault="00C95429" w:rsidP="00C95429">
      <w:pPr>
        <w:pStyle w:val="ConsNormal"/>
        <w:widowControl/>
        <w:jc w:val="both"/>
        <w:rPr>
          <w:sz w:val="24"/>
          <w:szCs w:val="24"/>
        </w:rPr>
      </w:pPr>
      <w:r w:rsidRPr="00C95429">
        <w:rPr>
          <w:sz w:val="24"/>
          <w:szCs w:val="24"/>
        </w:rPr>
        <w:t>юридическими консультациями;</w:t>
      </w:r>
    </w:p>
    <w:p w:rsidR="00C95429" w:rsidRPr="00C95429" w:rsidRDefault="00C95429" w:rsidP="00C95429">
      <w:pPr>
        <w:pStyle w:val="ConsNormal"/>
        <w:widowControl/>
        <w:jc w:val="both"/>
        <w:rPr>
          <w:sz w:val="24"/>
          <w:szCs w:val="24"/>
        </w:rPr>
      </w:pPr>
      <w:r w:rsidRPr="00C95429">
        <w:rPr>
          <w:sz w:val="24"/>
          <w:szCs w:val="24"/>
        </w:rPr>
        <w:lastRenderedPageBreak/>
        <w:t>негосударственными образовательными организациями, имеющими лицензию на право ведения образовательной деятельности;</w:t>
      </w:r>
    </w:p>
    <w:p w:rsidR="00C95429" w:rsidRPr="00C95429" w:rsidRDefault="00C95429" w:rsidP="00C95429">
      <w:pPr>
        <w:pStyle w:val="ConsNormal"/>
        <w:widowControl/>
        <w:jc w:val="both"/>
        <w:rPr>
          <w:sz w:val="24"/>
          <w:szCs w:val="24"/>
        </w:rPr>
      </w:pPr>
      <w:r w:rsidRPr="00C95429">
        <w:rPr>
          <w:sz w:val="24"/>
          <w:szCs w:val="24"/>
        </w:rPr>
        <w:t>для производства продуктов питания (при наличии разрешения органов госсанэпиднадзора);</w:t>
      </w:r>
    </w:p>
    <w:p w:rsidR="00C95429" w:rsidRPr="00C95429" w:rsidRDefault="00C95429" w:rsidP="00C95429">
      <w:pPr>
        <w:pStyle w:val="ConsNormal"/>
        <w:widowControl/>
        <w:jc w:val="both"/>
        <w:rPr>
          <w:sz w:val="24"/>
          <w:szCs w:val="24"/>
        </w:rPr>
      </w:pPr>
      <w:r w:rsidRPr="00C95429">
        <w:rPr>
          <w:sz w:val="24"/>
          <w:szCs w:val="24"/>
        </w:rPr>
        <w:t>фермерскими хозяйствами;</w:t>
      </w:r>
    </w:p>
    <w:p w:rsidR="00C95429" w:rsidRPr="00C95429" w:rsidRDefault="00C95429" w:rsidP="00C95429">
      <w:pPr>
        <w:pStyle w:val="ConsNormal"/>
        <w:widowControl/>
        <w:jc w:val="both"/>
        <w:rPr>
          <w:sz w:val="24"/>
          <w:szCs w:val="24"/>
        </w:rPr>
      </w:pPr>
      <w:r w:rsidRPr="00C95429">
        <w:rPr>
          <w:sz w:val="24"/>
          <w:szCs w:val="24"/>
        </w:rPr>
        <w:t>для ведения работ по строительству, ремонту и эксплуатации жилого и нежилого фонда;</w:t>
      </w:r>
    </w:p>
    <w:p w:rsidR="00C95429" w:rsidRPr="00C95429" w:rsidRDefault="00C95429" w:rsidP="00C95429">
      <w:pPr>
        <w:pStyle w:val="ConsNormal"/>
        <w:widowControl/>
        <w:jc w:val="both"/>
        <w:rPr>
          <w:sz w:val="24"/>
          <w:szCs w:val="24"/>
        </w:rPr>
      </w:pPr>
      <w:r w:rsidRPr="00C95429">
        <w:rPr>
          <w:sz w:val="24"/>
          <w:szCs w:val="24"/>
        </w:rPr>
        <w:t>для оказания услуг телеграфной связи, сотовой системы радиотелефонной связи (размещение оборудования);</w:t>
      </w:r>
    </w:p>
    <w:p w:rsidR="00C95429" w:rsidRPr="00C95429" w:rsidRDefault="00C95429" w:rsidP="00C95429">
      <w:pPr>
        <w:pStyle w:val="ConsNormal"/>
        <w:widowControl/>
        <w:jc w:val="both"/>
        <w:rPr>
          <w:sz w:val="24"/>
          <w:szCs w:val="24"/>
        </w:rPr>
      </w:pPr>
      <w:r w:rsidRPr="00C95429">
        <w:rPr>
          <w:sz w:val="24"/>
          <w:szCs w:val="24"/>
        </w:rPr>
        <w:t>для организации общественного питания (столовые, кафе, закусочные);</w:t>
      </w:r>
    </w:p>
    <w:p w:rsidR="00C95429" w:rsidRPr="00C95429" w:rsidRDefault="00C95429" w:rsidP="00C95429">
      <w:pPr>
        <w:pStyle w:val="ConsNormal"/>
        <w:widowControl/>
        <w:jc w:val="both"/>
        <w:rPr>
          <w:sz w:val="24"/>
          <w:szCs w:val="24"/>
        </w:rPr>
      </w:pPr>
      <w:r w:rsidRPr="00C95429">
        <w:rPr>
          <w:sz w:val="24"/>
          <w:szCs w:val="24"/>
        </w:rPr>
        <w:t>для размещения солярия, сауны, бани, парикмахерской;</w:t>
      </w:r>
    </w:p>
    <w:p w:rsidR="00C95429" w:rsidRPr="00C95429" w:rsidRDefault="00C95429" w:rsidP="00C95429">
      <w:pPr>
        <w:pStyle w:val="ConsNormal"/>
        <w:widowControl/>
        <w:jc w:val="both"/>
        <w:rPr>
          <w:sz w:val="24"/>
          <w:szCs w:val="24"/>
        </w:rPr>
      </w:pPr>
      <w:r w:rsidRPr="00C95429">
        <w:rPr>
          <w:sz w:val="24"/>
          <w:szCs w:val="24"/>
        </w:rPr>
        <w:t>предприятиями инвалидов;</w:t>
      </w:r>
    </w:p>
    <w:p w:rsidR="00C95429" w:rsidRPr="00C95429" w:rsidRDefault="00C95429" w:rsidP="00C95429">
      <w:pPr>
        <w:pStyle w:val="ConsNormal"/>
        <w:widowControl/>
        <w:jc w:val="both"/>
        <w:rPr>
          <w:sz w:val="24"/>
          <w:szCs w:val="24"/>
        </w:rPr>
      </w:pPr>
      <w:r w:rsidRPr="00C95429">
        <w:rPr>
          <w:sz w:val="24"/>
          <w:szCs w:val="24"/>
        </w:rPr>
        <w:t>для фармацевтической (аптечно-лекарственной) деятельности;</w:t>
      </w:r>
    </w:p>
    <w:p w:rsidR="00C95429" w:rsidRPr="00C95429" w:rsidRDefault="00C95429" w:rsidP="00C95429">
      <w:pPr>
        <w:pStyle w:val="ConsNormal"/>
        <w:widowControl/>
        <w:jc w:val="both"/>
        <w:rPr>
          <w:sz w:val="24"/>
          <w:szCs w:val="24"/>
        </w:rPr>
      </w:pPr>
      <w:r w:rsidRPr="00C95429">
        <w:rPr>
          <w:sz w:val="24"/>
          <w:szCs w:val="24"/>
        </w:rPr>
        <w:t>для оказания медицинских лечебных услуг;</w:t>
      </w:r>
    </w:p>
    <w:p w:rsidR="00C95429" w:rsidRPr="00C95429" w:rsidRDefault="00C95429" w:rsidP="00C95429">
      <w:pPr>
        <w:ind w:firstLine="708"/>
        <w:jc w:val="both"/>
        <w:rPr>
          <w:rFonts w:ascii="Arial" w:hAnsi="Arial" w:cs="Arial"/>
          <w:sz w:val="24"/>
          <w:szCs w:val="24"/>
        </w:rPr>
      </w:pPr>
      <w:r w:rsidRPr="00C95429">
        <w:rPr>
          <w:rFonts w:ascii="Arial" w:hAnsi="Arial" w:cs="Arial"/>
          <w:sz w:val="24"/>
          <w:szCs w:val="24"/>
        </w:rPr>
        <w:t>ё) К2=0,55 при использовании объектов муниципального нежилого фонда:</w:t>
      </w:r>
    </w:p>
    <w:p w:rsidR="00C95429" w:rsidRPr="00C95429" w:rsidRDefault="00C95429" w:rsidP="00C95429">
      <w:pPr>
        <w:ind w:firstLine="708"/>
        <w:jc w:val="both"/>
        <w:rPr>
          <w:rFonts w:ascii="Arial" w:hAnsi="Arial" w:cs="Arial"/>
          <w:sz w:val="24"/>
          <w:szCs w:val="24"/>
        </w:rPr>
      </w:pPr>
      <w:r w:rsidRPr="00C95429">
        <w:rPr>
          <w:rFonts w:ascii="Arial" w:hAnsi="Arial" w:cs="Arial"/>
          <w:sz w:val="24"/>
          <w:szCs w:val="24"/>
        </w:rPr>
        <w:t>ликвидационными комиссиями коммерческих банков;</w:t>
      </w:r>
    </w:p>
    <w:p w:rsidR="00C95429" w:rsidRPr="00C95429" w:rsidRDefault="00C95429" w:rsidP="00C95429">
      <w:pPr>
        <w:ind w:firstLine="708"/>
        <w:jc w:val="both"/>
        <w:rPr>
          <w:rFonts w:ascii="Arial" w:hAnsi="Arial" w:cs="Arial"/>
          <w:sz w:val="24"/>
          <w:szCs w:val="24"/>
        </w:rPr>
      </w:pPr>
      <w:r w:rsidRPr="00C95429">
        <w:rPr>
          <w:rFonts w:ascii="Arial" w:hAnsi="Arial" w:cs="Arial"/>
          <w:sz w:val="24"/>
          <w:szCs w:val="24"/>
        </w:rPr>
        <w:t>гостиницы;</w:t>
      </w:r>
    </w:p>
    <w:p w:rsidR="00C95429" w:rsidRPr="00C95429" w:rsidRDefault="00C95429" w:rsidP="00C95429">
      <w:pPr>
        <w:ind w:firstLine="708"/>
        <w:rPr>
          <w:rFonts w:ascii="Arial" w:hAnsi="Arial" w:cs="Arial"/>
          <w:sz w:val="24"/>
          <w:szCs w:val="24"/>
        </w:rPr>
      </w:pPr>
      <w:r w:rsidRPr="00C95429">
        <w:rPr>
          <w:rFonts w:ascii="Arial" w:hAnsi="Arial" w:cs="Arial"/>
          <w:sz w:val="24"/>
          <w:szCs w:val="24"/>
        </w:rPr>
        <w:t>информационно-вычислительными центрами;</w:t>
      </w:r>
    </w:p>
    <w:p w:rsidR="00C95429" w:rsidRPr="00C95429" w:rsidRDefault="00C95429" w:rsidP="00C95429">
      <w:pPr>
        <w:ind w:firstLine="708"/>
        <w:rPr>
          <w:rFonts w:ascii="Arial" w:hAnsi="Arial" w:cs="Arial"/>
          <w:sz w:val="24"/>
          <w:szCs w:val="24"/>
        </w:rPr>
      </w:pPr>
      <w:r w:rsidRPr="00C95429">
        <w:rPr>
          <w:rFonts w:ascii="Arial" w:hAnsi="Arial" w:cs="Arial"/>
          <w:sz w:val="24"/>
          <w:szCs w:val="24"/>
        </w:rPr>
        <w:t>для ведения научно-исследовательских и проектных работ;</w:t>
      </w:r>
    </w:p>
    <w:p w:rsidR="00C95429" w:rsidRPr="00C95429" w:rsidRDefault="00C95429" w:rsidP="00C95429">
      <w:pPr>
        <w:pStyle w:val="ConsNormal"/>
        <w:widowControl/>
        <w:jc w:val="both"/>
        <w:rPr>
          <w:sz w:val="24"/>
          <w:szCs w:val="24"/>
        </w:rPr>
      </w:pPr>
      <w:r w:rsidRPr="00C95429">
        <w:rPr>
          <w:sz w:val="24"/>
          <w:szCs w:val="24"/>
        </w:rPr>
        <w:t>ж) К2=0,3 при использовании объектов муниципального нежилого фонда:</w:t>
      </w:r>
    </w:p>
    <w:p w:rsidR="00C95429" w:rsidRPr="00C95429" w:rsidRDefault="00C95429" w:rsidP="00C95429">
      <w:pPr>
        <w:pStyle w:val="ConsNormal"/>
        <w:widowControl/>
        <w:jc w:val="both"/>
        <w:rPr>
          <w:sz w:val="24"/>
          <w:szCs w:val="24"/>
        </w:rPr>
      </w:pPr>
      <w:r w:rsidRPr="00C95429">
        <w:rPr>
          <w:sz w:val="24"/>
          <w:szCs w:val="24"/>
        </w:rPr>
        <w:t>специализированными комиссионными магазинами;</w:t>
      </w:r>
    </w:p>
    <w:p w:rsidR="00C95429" w:rsidRPr="00C95429" w:rsidRDefault="00C95429" w:rsidP="00C95429">
      <w:pPr>
        <w:pStyle w:val="ConsNormal"/>
        <w:widowControl/>
        <w:jc w:val="both"/>
        <w:rPr>
          <w:sz w:val="24"/>
          <w:szCs w:val="24"/>
        </w:rPr>
      </w:pPr>
      <w:r w:rsidRPr="00C95429">
        <w:rPr>
          <w:sz w:val="24"/>
          <w:szCs w:val="24"/>
        </w:rPr>
        <w:t>магазинами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C95429" w:rsidRPr="00C95429" w:rsidRDefault="00C95429" w:rsidP="00C95429">
      <w:pPr>
        <w:pStyle w:val="ConsNormal"/>
        <w:widowControl/>
        <w:jc w:val="both"/>
        <w:rPr>
          <w:sz w:val="24"/>
          <w:szCs w:val="24"/>
        </w:rPr>
      </w:pPr>
      <w:r w:rsidRPr="00C95429">
        <w:rPr>
          <w:sz w:val="24"/>
          <w:szCs w:val="24"/>
        </w:rPr>
        <w:t>предприятиями почтовой связи;</w:t>
      </w:r>
    </w:p>
    <w:p w:rsidR="00C95429" w:rsidRPr="00C95429" w:rsidRDefault="00C95429" w:rsidP="00C95429">
      <w:pPr>
        <w:pStyle w:val="ConsNormal"/>
        <w:widowControl/>
        <w:jc w:val="both"/>
        <w:rPr>
          <w:sz w:val="24"/>
          <w:szCs w:val="24"/>
        </w:rPr>
      </w:pPr>
      <w:r w:rsidRPr="00C95429">
        <w:rPr>
          <w:sz w:val="24"/>
          <w:szCs w:val="24"/>
        </w:rPr>
        <w:t>для реализации периодической печатной продукции;</w:t>
      </w:r>
    </w:p>
    <w:p w:rsidR="00C95429" w:rsidRPr="00C95429" w:rsidRDefault="00C95429" w:rsidP="00C95429">
      <w:pPr>
        <w:pStyle w:val="ConsNormal"/>
        <w:widowControl/>
        <w:jc w:val="both"/>
        <w:rPr>
          <w:sz w:val="24"/>
          <w:szCs w:val="24"/>
        </w:rPr>
      </w:pPr>
      <w:r w:rsidRPr="00C95429">
        <w:rPr>
          <w:sz w:val="24"/>
          <w:szCs w:val="24"/>
        </w:rPr>
        <w:t>под гаражи;</w:t>
      </w:r>
    </w:p>
    <w:p w:rsidR="00C95429" w:rsidRPr="00C95429" w:rsidRDefault="00C95429" w:rsidP="00C95429">
      <w:pPr>
        <w:pStyle w:val="ConsNormal"/>
        <w:widowControl/>
        <w:jc w:val="both"/>
        <w:rPr>
          <w:sz w:val="24"/>
          <w:szCs w:val="24"/>
        </w:rPr>
      </w:pPr>
      <w:r w:rsidRPr="00C95429">
        <w:rPr>
          <w:sz w:val="24"/>
          <w:szCs w:val="24"/>
        </w:rPr>
        <w:t>для оказания фотоуслуг;</w:t>
      </w:r>
    </w:p>
    <w:p w:rsidR="00C95429" w:rsidRPr="00C95429" w:rsidRDefault="00C95429" w:rsidP="00C95429">
      <w:pPr>
        <w:pStyle w:val="ConsNormal"/>
        <w:widowControl/>
        <w:jc w:val="both"/>
        <w:rPr>
          <w:sz w:val="24"/>
          <w:szCs w:val="24"/>
        </w:rPr>
      </w:pPr>
      <w:r w:rsidRPr="00C95429">
        <w:rPr>
          <w:sz w:val="24"/>
          <w:szCs w:val="24"/>
        </w:rPr>
        <w:t>з) К2=0,2 при использовании объектов муниципального нежилого фонда:</w:t>
      </w:r>
    </w:p>
    <w:p w:rsidR="00C95429" w:rsidRPr="00C95429" w:rsidRDefault="00C95429" w:rsidP="00C95429">
      <w:pPr>
        <w:pStyle w:val="ConsNormal"/>
        <w:widowControl/>
        <w:jc w:val="both"/>
        <w:rPr>
          <w:sz w:val="24"/>
          <w:szCs w:val="24"/>
        </w:rPr>
      </w:pPr>
      <w:r w:rsidRPr="00C95429">
        <w:rPr>
          <w:sz w:val="24"/>
          <w:szCs w:val="24"/>
        </w:rPr>
        <w:t>спортивными и культурно-просветительными организациями;</w:t>
      </w:r>
    </w:p>
    <w:p w:rsidR="00C95429" w:rsidRPr="00C95429" w:rsidRDefault="00C95429" w:rsidP="00C95429">
      <w:pPr>
        <w:pStyle w:val="ConsNormal"/>
        <w:widowControl/>
        <w:jc w:val="both"/>
        <w:rPr>
          <w:sz w:val="24"/>
          <w:szCs w:val="24"/>
        </w:rPr>
      </w:pPr>
      <w:r w:rsidRPr="00C95429">
        <w:rPr>
          <w:sz w:val="24"/>
          <w:szCs w:val="24"/>
        </w:rPr>
        <w:t>религиозными организациями;</w:t>
      </w:r>
    </w:p>
    <w:p w:rsidR="00C95429" w:rsidRPr="00C95429" w:rsidRDefault="00C95429" w:rsidP="00C95429">
      <w:pPr>
        <w:pStyle w:val="ConsNormal"/>
        <w:widowControl/>
        <w:jc w:val="both"/>
        <w:rPr>
          <w:sz w:val="24"/>
          <w:szCs w:val="24"/>
        </w:rPr>
      </w:pPr>
      <w:r w:rsidRPr="00C95429">
        <w:rPr>
          <w:sz w:val="24"/>
          <w:szCs w:val="24"/>
        </w:rPr>
        <w:t>художественными салонами;</w:t>
      </w:r>
    </w:p>
    <w:p w:rsidR="00C95429" w:rsidRPr="00C95429" w:rsidRDefault="00C95429" w:rsidP="00C95429">
      <w:pPr>
        <w:pStyle w:val="ConsNormal"/>
        <w:widowControl/>
        <w:jc w:val="both"/>
        <w:rPr>
          <w:sz w:val="24"/>
          <w:szCs w:val="24"/>
        </w:rPr>
      </w:pPr>
      <w:r w:rsidRPr="00C95429">
        <w:rPr>
          <w:sz w:val="24"/>
          <w:szCs w:val="24"/>
        </w:rPr>
        <w:t>магазинами оптики;</w:t>
      </w:r>
    </w:p>
    <w:p w:rsidR="00C95429" w:rsidRPr="00C95429" w:rsidRDefault="00C95429" w:rsidP="00C95429">
      <w:pPr>
        <w:pStyle w:val="ConsNormal"/>
        <w:widowControl/>
        <w:jc w:val="both"/>
        <w:rPr>
          <w:sz w:val="24"/>
          <w:szCs w:val="24"/>
        </w:rPr>
      </w:pPr>
      <w:r w:rsidRPr="00C95429">
        <w:rPr>
          <w:sz w:val="24"/>
          <w:szCs w:val="24"/>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C95429" w:rsidRPr="00C95429" w:rsidRDefault="00C95429" w:rsidP="00C95429">
      <w:pPr>
        <w:pStyle w:val="ConsNormal"/>
        <w:widowControl/>
        <w:jc w:val="both"/>
        <w:rPr>
          <w:sz w:val="24"/>
          <w:szCs w:val="24"/>
        </w:rPr>
      </w:pPr>
      <w:r w:rsidRPr="00C95429">
        <w:rPr>
          <w:sz w:val="24"/>
          <w:szCs w:val="24"/>
        </w:rPr>
        <w:t>для производства товаров и услуг для инвалидов;</w:t>
      </w:r>
    </w:p>
    <w:p w:rsidR="00C95429" w:rsidRPr="00C95429" w:rsidRDefault="00C95429" w:rsidP="00C95429">
      <w:pPr>
        <w:pStyle w:val="ConsNormal"/>
        <w:widowControl/>
        <w:jc w:val="both"/>
        <w:rPr>
          <w:iCs/>
          <w:sz w:val="24"/>
          <w:szCs w:val="24"/>
        </w:rPr>
      </w:pPr>
      <w:r w:rsidRPr="00C95429">
        <w:rPr>
          <w:iCs/>
          <w:sz w:val="24"/>
          <w:szCs w:val="24"/>
        </w:rPr>
        <w:t>книжными магазинами государственных и муниципальных предприятий;</w:t>
      </w:r>
    </w:p>
    <w:p w:rsidR="00C95429" w:rsidRPr="00C95429" w:rsidRDefault="00C95429" w:rsidP="00C95429">
      <w:pPr>
        <w:pStyle w:val="ConsNormal"/>
        <w:widowControl/>
        <w:jc w:val="both"/>
        <w:rPr>
          <w:sz w:val="24"/>
          <w:szCs w:val="24"/>
        </w:rPr>
      </w:pPr>
      <w:r w:rsidRPr="00C95429">
        <w:rPr>
          <w:iCs/>
          <w:sz w:val="24"/>
          <w:szCs w:val="24"/>
        </w:rPr>
        <w:t xml:space="preserve">и) </w:t>
      </w:r>
      <w:r w:rsidRPr="00C95429">
        <w:rPr>
          <w:sz w:val="24"/>
          <w:szCs w:val="24"/>
        </w:rPr>
        <w:t>К2=0,02 при использовании объектов муниципального нежилого фонда:</w:t>
      </w:r>
    </w:p>
    <w:p w:rsidR="00C95429" w:rsidRPr="00C95429" w:rsidRDefault="00C95429" w:rsidP="00C95429">
      <w:pPr>
        <w:pStyle w:val="ConsNormal"/>
        <w:widowControl/>
        <w:jc w:val="both"/>
        <w:rPr>
          <w:iCs/>
          <w:sz w:val="24"/>
          <w:szCs w:val="24"/>
        </w:rPr>
      </w:pPr>
      <w:r w:rsidRPr="00C95429">
        <w:rPr>
          <w:sz w:val="24"/>
          <w:szCs w:val="24"/>
        </w:rPr>
        <w:t xml:space="preserve"> для оказания коммунальных услуг (котельные, инженерные сети и коммуникации, очистные сооружения)</w:t>
      </w:r>
    </w:p>
    <w:p w:rsidR="00C95429" w:rsidRPr="00C95429" w:rsidRDefault="00C95429" w:rsidP="00C95429">
      <w:pPr>
        <w:pStyle w:val="ConsNormal"/>
        <w:widowControl/>
        <w:jc w:val="both"/>
        <w:rPr>
          <w:sz w:val="24"/>
          <w:szCs w:val="24"/>
        </w:rPr>
      </w:pPr>
      <w:r w:rsidRPr="00C95429">
        <w:rPr>
          <w:sz w:val="24"/>
          <w:szCs w:val="24"/>
        </w:rPr>
        <w:t>к) К2=0 при использовании объектов муниципального нежилого фонда:</w:t>
      </w:r>
    </w:p>
    <w:p w:rsidR="00C95429" w:rsidRPr="00C95429" w:rsidRDefault="00C95429" w:rsidP="00C95429">
      <w:pPr>
        <w:pStyle w:val="ConsNormal"/>
        <w:widowControl/>
        <w:jc w:val="both"/>
        <w:rPr>
          <w:sz w:val="24"/>
          <w:szCs w:val="24"/>
        </w:rPr>
      </w:pPr>
      <w:r w:rsidRPr="00C95429">
        <w:rPr>
          <w:sz w:val="24"/>
          <w:szCs w:val="24"/>
        </w:rPr>
        <w:t>школами, детскими домами, домами ребенка (грудника), детскими санаториями, детскими садами и яслями;</w:t>
      </w:r>
    </w:p>
    <w:p w:rsidR="00C95429" w:rsidRPr="00C95429" w:rsidRDefault="00C95429" w:rsidP="00C95429">
      <w:pPr>
        <w:pStyle w:val="ConsNormal"/>
        <w:widowControl/>
        <w:jc w:val="both"/>
        <w:rPr>
          <w:sz w:val="24"/>
          <w:szCs w:val="24"/>
        </w:rPr>
      </w:pPr>
      <w:r w:rsidRPr="00C95429">
        <w:rPr>
          <w:sz w:val="24"/>
          <w:szCs w:val="24"/>
        </w:rPr>
        <w:t>организациями (в том числе немуниципальными,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C95429" w:rsidRPr="00C95429" w:rsidRDefault="00C95429" w:rsidP="00C95429">
      <w:pPr>
        <w:pStyle w:val="ConsNormal"/>
        <w:widowControl/>
        <w:jc w:val="both"/>
        <w:rPr>
          <w:sz w:val="24"/>
          <w:szCs w:val="24"/>
        </w:rPr>
      </w:pPr>
      <w:r w:rsidRPr="00C95429">
        <w:rPr>
          <w:sz w:val="24"/>
          <w:szCs w:val="24"/>
        </w:rPr>
        <w:t>домами для престарелых, инвалидов и социально не защищенных слоев населения;</w:t>
      </w:r>
    </w:p>
    <w:p w:rsidR="00C95429" w:rsidRPr="00C95429" w:rsidRDefault="00C95429" w:rsidP="00C95429">
      <w:pPr>
        <w:pStyle w:val="ConsNormal"/>
        <w:widowControl/>
        <w:jc w:val="both"/>
        <w:rPr>
          <w:sz w:val="24"/>
          <w:szCs w:val="24"/>
        </w:rPr>
      </w:pPr>
      <w:r w:rsidRPr="00C95429">
        <w:rPr>
          <w:sz w:val="24"/>
          <w:szCs w:val="24"/>
        </w:rPr>
        <w:t>НР "обществами и организациями инвалидов, ветеранов, партий, профсоюзов, благотворительных фондов;";</w:t>
      </w:r>
    </w:p>
    <w:p w:rsidR="00C95429" w:rsidRPr="00C95429" w:rsidRDefault="00C95429" w:rsidP="00C95429">
      <w:pPr>
        <w:pStyle w:val="ConsNormal"/>
        <w:widowControl/>
        <w:jc w:val="both"/>
        <w:rPr>
          <w:sz w:val="24"/>
          <w:szCs w:val="24"/>
        </w:rPr>
      </w:pPr>
      <w:r w:rsidRPr="00C95429">
        <w:rPr>
          <w:sz w:val="24"/>
          <w:szCs w:val="24"/>
        </w:rPr>
        <w:lastRenderedPageBreak/>
        <w:t>муниципальными и муниципальными архивами, библиотеками, музеями;</w:t>
      </w:r>
    </w:p>
    <w:p w:rsidR="00C95429" w:rsidRPr="00C95429" w:rsidRDefault="00C95429" w:rsidP="00C95429">
      <w:pPr>
        <w:pStyle w:val="ConsNormal"/>
        <w:widowControl/>
        <w:jc w:val="both"/>
        <w:rPr>
          <w:sz w:val="24"/>
          <w:szCs w:val="24"/>
        </w:rPr>
      </w:pPr>
      <w:r w:rsidRPr="00C95429">
        <w:rPr>
          <w:sz w:val="24"/>
          <w:szCs w:val="24"/>
        </w:rPr>
        <w:t>творческими союзами Республики Башкортостан;</w:t>
      </w:r>
    </w:p>
    <w:p w:rsidR="00C95429" w:rsidRPr="00C95429" w:rsidRDefault="00C95429" w:rsidP="00C95429">
      <w:pPr>
        <w:pStyle w:val="ConsNormal"/>
        <w:widowControl/>
        <w:jc w:val="both"/>
        <w:rPr>
          <w:sz w:val="24"/>
          <w:szCs w:val="24"/>
        </w:rPr>
      </w:pPr>
      <w:r w:rsidRPr="00C95429">
        <w:rPr>
          <w:sz w:val="24"/>
          <w:szCs w:val="24"/>
        </w:rPr>
        <w:t>органами службы занятости;</w:t>
      </w:r>
    </w:p>
    <w:p w:rsidR="00C95429" w:rsidRPr="00C95429" w:rsidRDefault="00C95429" w:rsidP="00C95429">
      <w:pPr>
        <w:pStyle w:val="ConsNormal"/>
        <w:widowControl/>
        <w:jc w:val="both"/>
        <w:rPr>
          <w:sz w:val="24"/>
          <w:szCs w:val="24"/>
        </w:rPr>
      </w:pPr>
      <w:r w:rsidRPr="00C95429">
        <w:rPr>
          <w:sz w:val="24"/>
          <w:szCs w:val="24"/>
        </w:rPr>
        <w:t>фондами государственного обязательного медицинского страхования;</w:t>
      </w:r>
    </w:p>
    <w:p w:rsidR="00C95429" w:rsidRPr="00C95429" w:rsidRDefault="00C95429" w:rsidP="00C95429">
      <w:pPr>
        <w:pStyle w:val="ConsNormal"/>
        <w:widowControl/>
        <w:jc w:val="both"/>
        <w:rPr>
          <w:sz w:val="24"/>
          <w:szCs w:val="24"/>
        </w:rPr>
      </w:pPr>
      <w:r w:rsidRPr="00C95429">
        <w:rPr>
          <w:sz w:val="24"/>
          <w:szCs w:val="24"/>
        </w:rPr>
        <w:t>медицинскими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C95429" w:rsidRPr="00C95429" w:rsidRDefault="00C95429" w:rsidP="00C95429">
      <w:pPr>
        <w:pStyle w:val="ConsNormal"/>
        <w:widowControl/>
        <w:jc w:val="both"/>
        <w:rPr>
          <w:sz w:val="24"/>
          <w:szCs w:val="24"/>
        </w:rPr>
      </w:pPr>
      <w:r w:rsidRPr="00C95429">
        <w:rPr>
          <w:sz w:val="24"/>
          <w:szCs w:val="24"/>
        </w:rPr>
        <w:t>государственными и муниципальными учреждениями;</w:t>
      </w:r>
    </w:p>
    <w:p w:rsidR="00C95429" w:rsidRPr="00C95429" w:rsidRDefault="00C95429" w:rsidP="00C95429">
      <w:pPr>
        <w:pStyle w:val="ConsNormal"/>
        <w:widowControl/>
        <w:jc w:val="both"/>
        <w:rPr>
          <w:sz w:val="24"/>
          <w:szCs w:val="24"/>
        </w:rPr>
      </w:pPr>
      <w:r w:rsidRPr="00C95429">
        <w:rPr>
          <w:sz w:val="24"/>
          <w:szCs w:val="24"/>
        </w:rPr>
        <w:t xml:space="preserve">учреждениями академий наук; </w:t>
      </w:r>
    </w:p>
    <w:p w:rsidR="00C95429" w:rsidRPr="00C95429" w:rsidRDefault="00C95429" w:rsidP="00C95429">
      <w:pPr>
        <w:pStyle w:val="ConsNormal"/>
        <w:widowControl/>
        <w:jc w:val="both"/>
        <w:rPr>
          <w:sz w:val="24"/>
          <w:szCs w:val="24"/>
        </w:rPr>
      </w:pPr>
      <w:r w:rsidRPr="00C95429">
        <w:rPr>
          <w:sz w:val="24"/>
          <w:szCs w:val="24"/>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C95429" w:rsidRPr="00C95429" w:rsidRDefault="00C95429" w:rsidP="00C95429">
      <w:pPr>
        <w:pStyle w:val="ConsNormal"/>
        <w:widowControl/>
        <w:jc w:val="both"/>
        <w:rPr>
          <w:sz w:val="24"/>
          <w:szCs w:val="24"/>
        </w:rPr>
      </w:pPr>
      <w:r w:rsidRPr="00C95429">
        <w:rPr>
          <w:sz w:val="24"/>
          <w:szCs w:val="24"/>
        </w:rPr>
        <w:t>организациями, осуществляющими обслуживание социально не защищенных слоев населения;</w:t>
      </w:r>
    </w:p>
    <w:p w:rsidR="00C95429" w:rsidRPr="00C95429" w:rsidRDefault="00C95429" w:rsidP="00C95429">
      <w:pPr>
        <w:pStyle w:val="ConsNormal"/>
        <w:widowControl/>
        <w:jc w:val="both"/>
        <w:rPr>
          <w:sz w:val="24"/>
          <w:szCs w:val="24"/>
        </w:rPr>
      </w:pPr>
      <w:r w:rsidRPr="00C95429">
        <w:rPr>
          <w:sz w:val="24"/>
          <w:szCs w:val="24"/>
        </w:rPr>
        <w:t>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C95429" w:rsidRPr="00C95429" w:rsidRDefault="00C95429" w:rsidP="00C95429">
      <w:pPr>
        <w:pStyle w:val="ConsNormal"/>
        <w:widowControl/>
        <w:jc w:val="both"/>
        <w:rPr>
          <w:sz w:val="24"/>
          <w:szCs w:val="24"/>
        </w:rPr>
      </w:pPr>
      <w:r w:rsidRPr="00C95429">
        <w:rPr>
          <w:sz w:val="24"/>
          <w:szCs w:val="24"/>
        </w:rPr>
        <w:t>для размещения бани;</w:t>
      </w:r>
    </w:p>
    <w:p w:rsidR="00C95429" w:rsidRPr="00C95429" w:rsidRDefault="00C95429" w:rsidP="00C95429">
      <w:pPr>
        <w:pStyle w:val="ConsNormal"/>
        <w:widowControl/>
        <w:jc w:val="both"/>
        <w:rPr>
          <w:sz w:val="24"/>
          <w:szCs w:val="24"/>
        </w:rPr>
      </w:pPr>
      <w:r w:rsidRPr="00C95429">
        <w:rPr>
          <w:sz w:val="24"/>
          <w:szCs w:val="24"/>
        </w:rPr>
        <w:t>крестьянскими (фермерскими) хозяйствами, сельскохозяйственными организациями, осуществляющими капитальный ремонт или реконструкцию арендованных объектов сельскохозяйственного назначения,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 действия договора аренды)</w:t>
      </w:r>
    </w:p>
    <w:p w:rsidR="00C95429" w:rsidRPr="00C95429" w:rsidRDefault="00C95429" w:rsidP="00C95429">
      <w:pPr>
        <w:pStyle w:val="ConsNormal"/>
        <w:widowControl/>
        <w:jc w:val="both"/>
        <w:rPr>
          <w:b/>
          <w:iCs/>
          <w:sz w:val="24"/>
          <w:szCs w:val="24"/>
        </w:rPr>
      </w:pPr>
      <w:r w:rsidRPr="00C95429">
        <w:rPr>
          <w:b/>
          <w:sz w:val="24"/>
          <w:szCs w:val="24"/>
        </w:rPr>
        <w:t>казёнными предприятиями и автономными учреждениями;</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л) К2 = 0,05 при использовании сложной вещи культурного и спортивного назначения;</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м) К2 = 0,01 при использовании объектов муниципального нежилого фонда 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(на площадь помещения, используемого в целях оказания данных видов услуг).»</w:t>
      </w:r>
    </w:p>
    <w:p w:rsidR="00C95429" w:rsidRPr="00C95429" w:rsidRDefault="00C95429" w:rsidP="00C95429">
      <w:pPr>
        <w:pStyle w:val="ConsNormal"/>
        <w:widowControl/>
        <w:jc w:val="both"/>
        <w:rPr>
          <w:sz w:val="24"/>
          <w:szCs w:val="24"/>
        </w:rPr>
      </w:pPr>
      <w:r w:rsidRPr="00C95429">
        <w:rPr>
          <w:sz w:val="24"/>
          <w:szCs w:val="24"/>
        </w:rPr>
        <w:t xml:space="preserve">К3 - коэффициент расположения арендуемого объекта муниципального нежилого фонда в здании (строении): </w:t>
      </w: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jc w:val="both"/>
        <w:rPr>
          <w:sz w:val="24"/>
          <w:szCs w:val="24"/>
        </w:rPr>
      </w:pPr>
      <w:r w:rsidRPr="00C95429">
        <w:rPr>
          <w:sz w:val="24"/>
          <w:szCs w:val="24"/>
        </w:rPr>
        <w:t>К3=1,0 при расположении в надземной части здания (строения);</w:t>
      </w:r>
    </w:p>
    <w:p w:rsidR="00C95429" w:rsidRPr="00C95429" w:rsidRDefault="00C95429" w:rsidP="00C95429">
      <w:pPr>
        <w:pStyle w:val="ConsNormal"/>
        <w:widowControl/>
        <w:jc w:val="both"/>
        <w:rPr>
          <w:sz w:val="24"/>
          <w:szCs w:val="24"/>
        </w:rPr>
      </w:pPr>
      <w:r w:rsidRPr="00C95429">
        <w:rPr>
          <w:sz w:val="24"/>
          <w:szCs w:val="24"/>
        </w:rPr>
        <w:t>К3=0,8 при расположении в чердачном помещении (мансарде);</w:t>
      </w:r>
    </w:p>
    <w:p w:rsidR="00C95429" w:rsidRPr="00C95429" w:rsidRDefault="00C95429" w:rsidP="00C95429">
      <w:pPr>
        <w:pStyle w:val="ConsNormal"/>
        <w:widowControl/>
        <w:jc w:val="both"/>
        <w:rPr>
          <w:sz w:val="24"/>
          <w:szCs w:val="24"/>
        </w:rPr>
      </w:pPr>
      <w:r w:rsidRPr="00C95429">
        <w:rPr>
          <w:sz w:val="24"/>
          <w:szCs w:val="24"/>
        </w:rPr>
        <w:t>К3=0,7 при расположении в цокольном помещении;</w:t>
      </w:r>
    </w:p>
    <w:p w:rsidR="00C95429" w:rsidRPr="00C95429" w:rsidRDefault="00C95429" w:rsidP="00C95429">
      <w:pPr>
        <w:pStyle w:val="ConsNormal"/>
        <w:widowControl/>
        <w:jc w:val="both"/>
        <w:rPr>
          <w:sz w:val="24"/>
          <w:szCs w:val="24"/>
        </w:rPr>
      </w:pPr>
      <w:r w:rsidRPr="00C95429">
        <w:rPr>
          <w:sz w:val="24"/>
          <w:szCs w:val="24"/>
        </w:rPr>
        <w:t>К3=0,5 при расположении в подвальном помещении;</w:t>
      </w:r>
    </w:p>
    <w:p w:rsidR="00C95429" w:rsidRPr="00C95429" w:rsidRDefault="00C95429" w:rsidP="00C95429">
      <w:pPr>
        <w:pStyle w:val="ConsNormal"/>
        <w:widowControl/>
        <w:jc w:val="both"/>
        <w:rPr>
          <w:sz w:val="24"/>
          <w:szCs w:val="24"/>
        </w:rPr>
      </w:pPr>
      <w:r w:rsidRPr="00C95429">
        <w:rPr>
          <w:sz w:val="24"/>
          <w:szCs w:val="24"/>
        </w:rPr>
        <w:t>К4 - коэффициент использования мест общего пользования арендуемого объекта муниципального нежилого фонда (коридоры, туалеты, вестибюли и др.):</w:t>
      </w:r>
    </w:p>
    <w:p w:rsidR="00C95429" w:rsidRPr="00C95429" w:rsidRDefault="00C95429" w:rsidP="00C95429">
      <w:pPr>
        <w:pStyle w:val="ConsNormal"/>
        <w:widowControl/>
        <w:jc w:val="both"/>
        <w:rPr>
          <w:sz w:val="24"/>
          <w:szCs w:val="24"/>
        </w:rPr>
      </w:pPr>
      <w:r w:rsidRPr="00C95429">
        <w:rPr>
          <w:sz w:val="24"/>
          <w:szCs w:val="24"/>
        </w:rPr>
        <w:t>К4=1,0 при наличии технического паспорта;</w:t>
      </w:r>
    </w:p>
    <w:p w:rsidR="00C95429" w:rsidRPr="00C95429" w:rsidRDefault="00C95429" w:rsidP="00C95429">
      <w:pPr>
        <w:pStyle w:val="ConsNormal"/>
        <w:widowControl/>
        <w:jc w:val="both"/>
        <w:rPr>
          <w:sz w:val="24"/>
          <w:szCs w:val="24"/>
        </w:rPr>
      </w:pPr>
      <w:r w:rsidRPr="00C95429">
        <w:rPr>
          <w:sz w:val="24"/>
          <w:szCs w:val="24"/>
        </w:rPr>
        <w:t>К4=1,2 при отсутствии технического паспорта;</w:t>
      </w:r>
    </w:p>
    <w:p w:rsidR="00C95429" w:rsidRPr="00C95429" w:rsidRDefault="00C95429" w:rsidP="00C95429">
      <w:pPr>
        <w:pStyle w:val="ConsNormal"/>
        <w:widowControl/>
        <w:jc w:val="both"/>
        <w:rPr>
          <w:sz w:val="24"/>
          <w:szCs w:val="24"/>
        </w:rPr>
      </w:pPr>
      <w:r w:rsidRPr="00C95429">
        <w:rPr>
          <w:sz w:val="24"/>
          <w:szCs w:val="24"/>
        </w:rPr>
        <w:t>К5 - коэффициент типа здания (строения) арендуемого объекта:</w:t>
      </w:r>
    </w:p>
    <w:p w:rsidR="00C95429" w:rsidRPr="00C95429" w:rsidRDefault="00C95429" w:rsidP="00C95429">
      <w:pPr>
        <w:pStyle w:val="ConsNonformat"/>
        <w:widowControl/>
        <w:ind w:firstLine="720"/>
        <w:jc w:val="both"/>
        <w:rPr>
          <w:rFonts w:ascii="Arial" w:hAnsi="Arial" w:cs="Arial"/>
          <w:sz w:val="24"/>
          <w:szCs w:val="24"/>
        </w:rPr>
      </w:pPr>
      <w:r w:rsidRPr="00C95429">
        <w:rPr>
          <w:rFonts w:ascii="Arial" w:hAnsi="Arial" w:cs="Arial"/>
          <w:sz w:val="24"/>
          <w:szCs w:val="24"/>
        </w:rPr>
        <w:t>К5=0,04 - производственное или складское, неотапливаемое;</w:t>
      </w:r>
    </w:p>
    <w:p w:rsidR="00C95429" w:rsidRPr="00C95429" w:rsidRDefault="00C95429" w:rsidP="00C95429">
      <w:pPr>
        <w:pStyle w:val="ConsNonformat"/>
        <w:widowControl/>
        <w:ind w:firstLine="720"/>
        <w:jc w:val="both"/>
        <w:rPr>
          <w:rFonts w:ascii="Arial" w:hAnsi="Arial" w:cs="Arial"/>
          <w:sz w:val="24"/>
          <w:szCs w:val="24"/>
        </w:rPr>
      </w:pPr>
      <w:r w:rsidRPr="00C95429">
        <w:rPr>
          <w:rFonts w:ascii="Arial" w:hAnsi="Arial" w:cs="Arial"/>
          <w:sz w:val="24"/>
          <w:szCs w:val="24"/>
        </w:rPr>
        <w:t>К5=0,06 - производственное или складское, отапливаемое;</w:t>
      </w:r>
    </w:p>
    <w:p w:rsidR="00C95429" w:rsidRPr="00C95429" w:rsidRDefault="00C95429" w:rsidP="00C95429">
      <w:pPr>
        <w:pStyle w:val="ConsNonformat"/>
        <w:widowControl/>
        <w:ind w:firstLine="720"/>
        <w:jc w:val="both"/>
        <w:rPr>
          <w:rFonts w:ascii="Arial" w:hAnsi="Arial" w:cs="Arial"/>
          <w:sz w:val="24"/>
          <w:szCs w:val="24"/>
        </w:rPr>
      </w:pPr>
      <w:r w:rsidRPr="00C95429">
        <w:rPr>
          <w:rFonts w:ascii="Arial" w:hAnsi="Arial" w:cs="Arial"/>
          <w:sz w:val="24"/>
          <w:szCs w:val="24"/>
        </w:rPr>
        <w:t>К5=0,08 - прочие типы зданий (строений);</w:t>
      </w:r>
    </w:p>
    <w:p w:rsidR="00C95429" w:rsidRPr="00C95429" w:rsidRDefault="00C95429" w:rsidP="00C95429">
      <w:pPr>
        <w:pStyle w:val="ConsNonformat"/>
        <w:widowControl/>
        <w:ind w:firstLine="720"/>
        <w:rPr>
          <w:rFonts w:ascii="Arial" w:hAnsi="Arial" w:cs="Arial"/>
          <w:sz w:val="24"/>
          <w:szCs w:val="24"/>
        </w:rPr>
      </w:pPr>
      <w:r w:rsidRPr="00C95429">
        <w:rPr>
          <w:rFonts w:ascii="Arial" w:hAnsi="Arial" w:cs="Arial"/>
          <w:sz w:val="24"/>
          <w:szCs w:val="24"/>
        </w:rPr>
        <w:t xml:space="preserve">К5=0,09 - административное;                       </w:t>
      </w:r>
    </w:p>
    <w:p w:rsidR="00C95429" w:rsidRPr="00C95429" w:rsidRDefault="00C95429" w:rsidP="00C95429">
      <w:pPr>
        <w:pStyle w:val="ConsNormal"/>
        <w:widowControl/>
        <w:jc w:val="both"/>
        <w:rPr>
          <w:sz w:val="24"/>
          <w:szCs w:val="24"/>
        </w:rPr>
      </w:pPr>
      <w:r w:rsidRPr="00C95429">
        <w:rPr>
          <w:sz w:val="24"/>
          <w:szCs w:val="24"/>
        </w:rPr>
        <w:t>К6 - коэффициент качества строительного материала:</w:t>
      </w:r>
    </w:p>
    <w:p w:rsidR="00C95429" w:rsidRPr="00C95429" w:rsidRDefault="00C95429" w:rsidP="00C95429">
      <w:pPr>
        <w:pStyle w:val="ConsNonformat"/>
        <w:widowControl/>
        <w:ind w:firstLine="720"/>
        <w:rPr>
          <w:rFonts w:ascii="Arial" w:hAnsi="Arial" w:cs="Arial"/>
          <w:sz w:val="24"/>
          <w:szCs w:val="24"/>
        </w:rPr>
      </w:pPr>
      <w:r w:rsidRPr="00C95429">
        <w:rPr>
          <w:rFonts w:ascii="Arial" w:hAnsi="Arial" w:cs="Arial"/>
          <w:sz w:val="24"/>
          <w:szCs w:val="24"/>
        </w:rPr>
        <w:lastRenderedPageBreak/>
        <w:t>К6=1,5 - кирпичное здание (строение);</w:t>
      </w:r>
    </w:p>
    <w:p w:rsidR="00C95429" w:rsidRPr="00C95429" w:rsidRDefault="00C95429" w:rsidP="00C95429">
      <w:pPr>
        <w:pStyle w:val="ConsNonformat"/>
        <w:widowControl/>
        <w:ind w:firstLine="720"/>
        <w:rPr>
          <w:rFonts w:ascii="Arial" w:hAnsi="Arial" w:cs="Arial"/>
          <w:sz w:val="24"/>
          <w:szCs w:val="24"/>
        </w:rPr>
      </w:pPr>
      <w:r w:rsidRPr="00C95429">
        <w:rPr>
          <w:rFonts w:ascii="Arial" w:hAnsi="Arial" w:cs="Arial"/>
          <w:sz w:val="24"/>
          <w:szCs w:val="24"/>
        </w:rPr>
        <w:t>К6=1,0 - железобетонное здание (строение);</w:t>
      </w:r>
    </w:p>
    <w:p w:rsidR="00C95429" w:rsidRPr="00C95429" w:rsidRDefault="00C95429" w:rsidP="00C95429">
      <w:pPr>
        <w:pStyle w:val="ConsNonformat"/>
        <w:widowControl/>
        <w:ind w:firstLine="720"/>
        <w:jc w:val="both"/>
        <w:rPr>
          <w:rFonts w:ascii="Arial" w:hAnsi="Arial" w:cs="Arial"/>
          <w:sz w:val="24"/>
          <w:szCs w:val="24"/>
        </w:rPr>
      </w:pPr>
      <w:r w:rsidRPr="00C95429">
        <w:rPr>
          <w:rFonts w:ascii="Arial" w:hAnsi="Arial" w:cs="Arial"/>
          <w:sz w:val="24"/>
          <w:szCs w:val="24"/>
        </w:rPr>
        <w:t>К6=0,8 - прочее;</w:t>
      </w:r>
    </w:p>
    <w:p w:rsidR="00C95429" w:rsidRPr="00C95429" w:rsidRDefault="00C95429" w:rsidP="00C95429">
      <w:pPr>
        <w:pStyle w:val="ConsNonformat"/>
        <w:widowControl/>
        <w:ind w:firstLine="720"/>
        <w:jc w:val="both"/>
        <w:rPr>
          <w:rFonts w:ascii="Arial" w:hAnsi="Arial" w:cs="Arial"/>
          <w:sz w:val="24"/>
          <w:szCs w:val="24"/>
        </w:rPr>
      </w:pPr>
      <w:r w:rsidRPr="00C95429">
        <w:rPr>
          <w:rFonts w:ascii="Arial" w:hAnsi="Arial" w:cs="Arial"/>
          <w:sz w:val="24"/>
          <w:szCs w:val="24"/>
        </w:rPr>
        <w:t>К7 - коэффициент инфляции (устанавливается равным 1,0);</w:t>
      </w:r>
    </w:p>
    <w:p w:rsidR="00C95429" w:rsidRPr="00C95429" w:rsidRDefault="00C95429" w:rsidP="00C95429">
      <w:pPr>
        <w:pStyle w:val="ConsNormal"/>
        <w:widowControl/>
        <w:jc w:val="both"/>
        <w:rPr>
          <w:sz w:val="24"/>
          <w:szCs w:val="24"/>
        </w:rPr>
      </w:pPr>
      <w:r w:rsidRPr="00C95429">
        <w:rPr>
          <w:sz w:val="24"/>
          <w:szCs w:val="24"/>
        </w:rPr>
        <w:t>К8 - коэффициент износа:</w:t>
      </w:r>
    </w:p>
    <w:p w:rsidR="00C95429" w:rsidRPr="00C95429" w:rsidRDefault="00C95429" w:rsidP="00C95429">
      <w:pPr>
        <w:pStyle w:val="ConsNormal"/>
        <w:widowControl/>
        <w:jc w:val="both"/>
        <w:rPr>
          <w:sz w:val="24"/>
          <w:szCs w:val="24"/>
        </w:rPr>
      </w:pPr>
      <w:r w:rsidRPr="00C95429">
        <w:rPr>
          <w:sz w:val="24"/>
          <w:szCs w:val="24"/>
        </w:rPr>
        <w:t>К8 = (100% - % износа)/100%;</w:t>
      </w:r>
    </w:p>
    <w:p w:rsidR="00C95429" w:rsidRPr="00C95429" w:rsidRDefault="00C95429" w:rsidP="00C95429">
      <w:pPr>
        <w:pStyle w:val="ConsNormal"/>
        <w:widowControl/>
        <w:jc w:val="both"/>
        <w:rPr>
          <w:sz w:val="24"/>
          <w:szCs w:val="24"/>
        </w:rPr>
      </w:pPr>
      <w:r w:rsidRPr="00C95429">
        <w:rPr>
          <w:sz w:val="24"/>
          <w:szCs w:val="24"/>
        </w:rPr>
        <w:t>Кндс - коэффициент, учитывающий налог на добавленную стоимость (устанавливается равным 18%, или Кндс=0,18).</w:t>
      </w: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ind w:firstLine="0"/>
        <w:jc w:val="center"/>
        <w:rPr>
          <w:sz w:val="24"/>
          <w:szCs w:val="24"/>
        </w:rPr>
      </w:pPr>
      <w:r w:rsidRPr="00C95429">
        <w:rPr>
          <w:sz w:val="24"/>
          <w:szCs w:val="24"/>
        </w:rPr>
        <w:t xml:space="preserve">3. Расчет годовой арендной платы за пользование муниципальным имуществом сельского поселения </w:t>
      </w:r>
      <w:r w:rsidR="00244E3F">
        <w:rPr>
          <w:sz w:val="24"/>
          <w:szCs w:val="24"/>
        </w:rPr>
        <w:t>Казанский</w:t>
      </w:r>
      <w:r w:rsidRPr="00C95429">
        <w:rPr>
          <w:sz w:val="24"/>
          <w:szCs w:val="24"/>
        </w:rPr>
        <w:t xml:space="preserve"> сельсовет и предприятием (имущественным комплексом)</w:t>
      </w: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jc w:val="both"/>
        <w:rPr>
          <w:sz w:val="24"/>
          <w:szCs w:val="24"/>
        </w:rPr>
      </w:pPr>
      <w:r w:rsidRPr="00C95429">
        <w:rPr>
          <w:sz w:val="24"/>
          <w:szCs w:val="24"/>
        </w:rPr>
        <w:t xml:space="preserve">3.1. Размер годовой арендной платы за пользование муниципальным имуществом сельского поселения </w:t>
      </w:r>
      <w:r w:rsidR="00244E3F">
        <w:rPr>
          <w:sz w:val="24"/>
          <w:szCs w:val="24"/>
        </w:rPr>
        <w:t>Казанский</w:t>
      </w:r>
      <w:r w:rsidRPr="00C95429">
        <w:rPr>
          <w:sz w:val="24"/>
          <w:szCs w:val="24"/>
        </w:rPr>
        <w:t xml:space="preserve"> сельсовет и предприятием (имущественным комплексом) рассчитывается по следующей формуле:</w:t>
      </w: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rPr>
          <w:sz w:val="24"/>
          <w:szCs w:val="24"/>
        </w:rPr>
      </w:pPr>
      <w:r w:rsidRPr="00C95429">
        <w:rPr>
          <w:sz w:val="24"/>
          <w:szCs w:val="24"/>
        </w:rPr>
        <w:t xml:space="preserve">Апл=К1×(Ам+НА+НС+ДФВ×(ОА-НДС))×(1+Ср)×(1+Кндс), где </w:t>
      </w: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jc w:val="both"/>
        <w:rPr>
          <w:sz w:val="24"/>
          <w:szCs w:val="24"/>
        </w:rPr>
      </w:pPr>
      <w:r w:rsidRPr="00C95429">
        <w:rPr>
          <w:sz w:val="24"/>
          <w:szCs w:val="24"/>
        </w:rPr>
        <w:t>Апл - арендная плата;</w:t>
      </w:r>
    </w:p>
    <w:p w:rsidR="00C95429" w:rsidRPr="00C95429" w:rsidRDefault="00C95429" w:rsidP="00C95429">
      <w:pPr>
        <w:pStyle w:val="ConsNormal"/>
        <w:widowControl/>
        <w:jc w:val="both"/>
        <w:rPr>
          <w:sz w:val="24"/>
          <w:szCs w:val="24"/>
        </w:rPr>
      </w:pPr>
      <w:r w:rsidRPr="00C95429">
        <w:rPr>
          <w:sz w:val="24"/>
          <w:szCs w:val="24"/>
        </w:rPr>
        <w:t xml:space="preserve">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населённым пунктам, расположенным на территории сельского поселения </w:t>
      </w:r>
      <w:r w:rsidR="00244E3F">
        <w:rPr>
          <w:sz w:val="24"/>
          <w:szCs w:val="24"/>
        </w:rPr>
        <w:t>Казанский</w:t>
      </w:r>
      <w:r w:rsidRPr="00C95429">
        <w:rPr>
          <w:sz w:val="24"/>
          <w:szCs w:val="24"/>
        </w:rPr>
        <w:t xml:space="preserve"> сельсовет Альшеевского района; </w:t>
      </w:r>
    </w:p>
    <w:p w:rsidR="00C95429" w:rsidRPr="00C95429" w:rsidRDefault="00C95429" w:rsidP="00C95429">
      <w:pPr>
        <w:pStyle w:val="ConsNormal"/>
        <w:widowControl/>
        <w:jc w:val="both"/>
        <w:rPr>
          <w:sz w:val="24"/>
          <w:szCs w:val="24"/>
        </w:rPr>
      </w:pPr>
      <w:r w:rsidRPr="00C95429">
        <w:rPr>
          <w:sz w:val="24"/>
          <w:szCs w:val="24"/>
        </w:rPr>
        <w:t>Ам - годовая сумма амортизационных отчислений;</w:t>
      </w:r>
    </w:p>
    <w:p w:rsidR="00C95429" w:rsidRPr="00C95429" w:rsidRDefault="00C95429" w:rsidP="00C95429">
      <w:pPr>
        <w:pStyle w:val="ConsNormal"/>
        <w:widowControl/>
        <w:jc w:val="both"/>
        <w:rPr>
          <w:sz w:val="24"/>
          <w:szCs w:val="24"/>
        </w:rPr>
      </w:pPr>
      <w:r w:rsidRPr="00C95429">
        <w:rPr>
          <w:sz w:val="24"/>
          <w:szCs w:val="24"/>
        </w:rPr>
        <w:t>НА - нематериальные активы;</w:t>
      </w:r>
    </w:p>
    <w:p w:rsidR="00C95429" w:rsidRPr="00C95429" w:rsidRDefault="00C95429" w:rsidP="00C95429">
      <w:pPr>
        <w:pStyle w:val="ConsNormal"/>
        <w:widowControl/>
        <w:jc w:val="both"/>
        <w:rPr>
          <w:sz w:val="24"/>
          <w:szCs w:val="24"/>
        </w:rPr>
      </w:pPr>
      <w:r w:rsidRPr="00C95429">
        <w:rPr>
          <w:sz w:val="24"/>
          <w:szCs w:val="24"/>
        </w:rPr>
        <w:t>НС - незавершенное строительство;</w:t>
      </w:r>
    </w:p>
    <w:p w:rsidR="00C95429" w:rsidRPr="00C95429" w:rsidRDefault="00C95429" w:rsidP="00C95429">
      <w:pPr>
        <w:pStyle w:val="ConsNormal"/>
        <w:widowControl/>
        <w:jc w:val="both"/>
        <w:rPr>
          <w:sz w:val="24"/>
          <w:szCs w:val="24"/>
        </w:rPr>
      </w:pPr>
      <w:r w:rsidRPr="00C95429">
        <w:rPr>
          <w:sz w:val="24"/>
          <w:szCs w:val="24"/>
        </w:rPr>
        <w:t>ДФВ - долгосрочные финансовые вложения;</w:t>
      </w:r>
    </w:p>
    <w:p w:rsidR="00C95429" w:rsidRPr="00C95429" w:rsidRDefault="00C95429" w:rsidP="00C95429">
      <w:pPr>
        <w:pStyle w:val="ConsNormal"/>
        <w:widowControl/>
        <w:jc w:val="both"/>
        <w:rPr>
          <w:sz w:val="24"/>
          <w:szCs w:val="24"/>
        </w:rPr>
      </w:pPr>
      <w:r w:rsidRPr="00C95429">
        <w:rPr>
          <w:sz w:val="24"/>
          <w:szCs w:val="24"/>
        </w:rPr>
        <w:t>ОА - оборотные активы;</w:t>
      </w:r>
    </w:p>
    <w:p w:rsidR="00C95429" w:rsidRPr="00C95429" w:rsidRDefault="00C95429" w:rsidP="00C95429">
      <w:pPr>
        <w:pStyle w:val="ConsNormal"/>
        <w:widowControl/>
        <w:jc w:val="both"/>
        <w:rPr>
          <w:sz w:val="24"/>
          <w:szCs w:val="24"/>
        </w:rPr>
      </w:pPr>
      <w:r w:rsidRPr="00C95429">
        <w:rPr>
          <w:sz w:val="24"/>
          <w:szCs w:val="24"/>
        </w:rPr>
        <w:t>НДС - налог на добавленную стоимость по приобретенным ценностям;</w:t>
      </w:r>
    </w:p>
    <w:p w:rsidR="00C95429" w:rsidRPr="00C95429" w:rsidRDefault="00C95429" w:rsidP="00C95429">
      <w:pPr>
        <w:pStyle w:val="ConsNormal"/>
        <w:widowControl/>
        <w:jc w:val="both"/>
        <w:rPr>
          <w:sz w:val="24"/>
          <w:szCs w:val="24"/>
        </w:rPr>
      </w:pPr>
      <w:r w:rsidRPr="00C95429">
        <w:rPr>
          <w:sz w:val="24"/>
          <w:szCs w:val="24"/>
        </w:rPr>
        <w:t>Ср - ставка рефинансирования, устанавливаемая Центральным банком Российской Федерации в текущий период времени;</w:t>
      </w:r>
    </w:p>
    <w:p w:rsidR="00C95429" w:rsidRPr="00C95429" w:rsidRDefault="00C95429" w:rsidP="00C95429">
      <w:pPr>
        <w:pStyle w:val="ConsNormal"/>
        <w:widowControl/>
        <w:jc w:val="both"/>
        <w:rPr>
          <w:sz w:val="24"/>
          <w:szCs w:val="24"/>
        </w:rPr>
      </w:pPr>
      <w:r w:rsidRPr="00C95429">
        <w:rPr>
          <w:sz w:val="24"/>
          <w:szCs w:val="24"/>
        </w:rPr>
        <w:t>Кндс - коэффициент, учитывающий налог на добавленную стоимость.</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3.2. Размер годовой арендной платы за пользование муниципальным имуществом сельского поселения </w:t>
      </w:r>
      <w:r w:rsidR="00244E3F">
        <w:rPr>
          <w:rFonts w:ascii="Arial" w:hAnsi="Arial" w:cs="Arial"/>
          <w:sz w:val="24"/>
          <w:szCs w:val="24"/>
        </w:rPr>
        <w:t>Казанский</w:t>
      </w:r>
      <w:r w:rsidRPr="00C95429">
        <w:rPr>
          <w:rFonts w:ascii="Arial" w:hAnsi="Arial" w:cs="Arial"/>
          <w:sz w:val="24"/>
          <w:szCs w:val="24"/>
        </w:rPr>
        <w:t xml:space="preserve"> сельсовет (имущественным комплексом), используемым для добычи нефти и газа, рассчитывается по формуле:</w:t>
      </w:r>
    </w:p>
    <w:p w:rsidR="00C95429" w:rsidRPr="00C95429" w:rsidRDefault="00C95429" w:rsidP="00C95429">
      <w:pPr>
        <w:adjustRightInd w:val="0"/>
        <w:ind w:firstLine="540"/>
        <w:jc w:val="both"/>
        <w:rPr>
          <w:rFonts w:ascii="Arial" w:hAnsi="Arial" w:cs="Arial"/>
          <w:sz w:val="24"/>
          <w:szCs w:val="24"/>
        </w:rPr>
      </w:pP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Апл = БС x Квд x Ср x (1 + Кндс), где:</w:t>
      </w:r>
    </w:p>
    <w:p w:rsidR="00C95429" w:rsidRPr="00C95429" w:rsidRDefault="00C95429" w:rsidP="00C95429">
      <w:pPr>
        <w:adjustRightInd w:val="0"/>
        <w:ind w:firstLine="540"/>
        <w:jc w:val="both"/>
        <w:rPr>
          <w:rFonts w:ascii="Arial" w:hAnsi="Arial" w:cs="Arial"/>
          <w:sz w:val="24"/>
          <w:szCs w:val="24"/>
        </w:rPr>
      </w:pP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Апл - арендная плата;</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БС - балансовая стоимость арендованного муниципального имущества;</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Квд - коэффициент вида деятельности;</w:t>
      </w:r>
    </w:p>
    <w:p w:rsidR="00C95429" w:rsidRPr="00C95429" w:rsidRDefault="00C95429" w:rsidP="00C95429">
      <w:pPr>
        <w:ind w:firstLine="540"/>
        <w:jc w:val="both"/>
        <w:rPr>
          <w:rFonts w:ascii="Arial" w:hAnsi="Arial" w:cs="Arial"/>
          <w:sz w:val="24"/>
          <w:szCs w:val="24"/>
        </w:rPr>
      </w:pPr>
      <w:r w:rsidRPr="00C95429">
        <w:rPr>
          <w:rFonts w:ascii="Arial" w:hAnsi="Arial" w:cs="Arial"/>
          <w:sz w:val="24"/>
          <w:szCs w:val="24"/>
        </w:rPr>
        <w:t>Квд = 1,2 при использовании муниципального имущества для добычи нефти и газа;";</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Ср - ставка рефинансирования, устанавливаемая Центральным банком Российской Федерации в текущий период времени;</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Кндс - коэффициент, учитывающий налог на добавленную стоимость.</w:t>
      </w: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ind w:firstLine="0"/>
        <w:jc w:val="center"/>
        <w:rPr>
          <w:sz w:val="24"/>
          <w:szCs w:val="24"/>
        </w:rPr>
      </w:pPr>
      <w:r w:rsidRPr="00C95429">
        <w:rPr>
          <w:sz w:val="24"/>
          <w:szCs w:val="24"/>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C95429" w:rsidRPr="00C95429" w:rsidRDefault="00C95429" w:rsidP="00C95429">
      <w:pPr>
        <w:pStyle w:val="ConsNormal"/>
        <w:widowControl/>
        <w:jc w:val="both"/>
        <w:rPr>
          <w:sz w:val="24"/>
          <w:szCs w:val="24"/>
        </w:rPr>
      </w:pP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 xml:space="preserve">4.1. При передаче в аренду электрических и магистральных тепловых сетей, объектов связи, газоснабжения и других инженерных коммуникаций и сооружений </w:t>
      </w:r>
      <w:r w:rsidRPr="00C95429">
        <w:rPr>
          <w:rFonts w:ascii="Arial" w:hAnsi="Arial" w:cs="Arial"/>
          <w:sz w:val="24"/>
          <w:szCs w:val="24"/>
        </w:rPr>
        <w:lastRenderedPageBreak/>
        <w:t>специализированным организациям размер годовой арендной платы рассчитывается по следующей формуле:</w:t>
      </w: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rPr>
          <w:sz w:val="24"/>
          <w:szCs w:val="24"/>
        </w:rPr>
      </w:pPr>
      <w:r w:rsidRPr="00C95429">
        <w:rPr>
          <w:sz w:val="24"/>
          <w:szCs w:val="24"/>
        </w:rPr>
        <w:t xml:space="preserve">Апл= Ам×П×(1+Кндс), где </w:t>
      </w:r>
    </w:p>
    <w:p w:rsidR="00C95429" w:rsidRPr="00C95429" w:rsidRDefault="00C95429" w:rsidP="00C95429">
      <w:pPr>
        <w:pStyle w:val="ConsNormal"/>
        <w:widowControl/>
        <w:ind w:firstLine="0"/>
        <w:jc w:val="center"/>
        <w:rPr>
          <w:sz w:val="24"/>
          <w:szCs w:val="24"/>
        </w:rPr>
      </w:pPr>
    </w:p>
    <w:p w:rsidR="00C95429" w:rsidRPr="00C95429" w:rsidRDefault="00C95429" w:rsidP="00C95429">
      <w:pPr>
        <w:pStyle w:val="ConsNormal"/>
        <w:widowControl/>
        <w:jc w:val="both"/>
        <w:rPr>
          <w:sz w:val="24"/>
          <w:szCs w:val="24"/>
        </w:rPr>
      </w:pPr>
      <w:r w:rsidRPr="00C95429">
        <w:rPr>
          <w:sz w:val="24"/>
          <w:szCs w:val="24"/>
        </w:rPr>
        <w:t>Апл - арендная плата;</w:t>
      </w:r>
    </w:p>
    <w:p w:rsidR="00C95429" w:rsidRPr="00C95429" w:rsidRDefault="00C95429" w:rsidP="00C95429">
      <w:pPr>
        <w:pStyle w:val="ConsNormal"/>
        <w:widowControl/>
        <w:jc w:val="both"/>
        <w:rPr>
          <w:sz w:val="24"/>
          <w:szCs w:val="24"/>
        </w:rPr>
      </w:pPr>
      <w:r w:rsidRPr="00C95429">
        <w:rPr>
          <w:sz w:val="24"/>
          <w:szCs w:val="24"/>
        </w:rPr>
        <w:t>Ам - годовая сумма амортизационных отчислений;</w:t>
      </w:r>
    </w:p>
    <w:p w:rsidR="00C95429" w:rsidRPr="00C95429" w:rsidRDefault="00C95429" w:rsidP="00C95429">
      <w:pPr>
        <w:pStyle w:val="ConsNormal"/>
        <w:widowControl/>
        <w:jc w:val="both"/>
        <w:rPr>
          <w:sz w:val="24"/>
          <w:szCs w:val="24"/>
        </w:rPr>
      </w:pPr>
      <w:r w:rsidRPr="00C95429">
        <w:rPr>
          <w:sz w:val="24"/>
          <w:szCs w:val="24"/>
        </w:rPr>
        <w:t xml:space="preserve">П – процент отчисления (устанавливается равным 1%, </w:t>
      </w:r>
      <w:r w:rsidRPr="00C95429">
        <w:rPr>
          <w:sz w:val="24"/>
          <w:szCs w:val="24"/>
        </w:rPr>
        <w:br/>
        <w:t>или П=0,01);</w:t>
      </w:r>
    </w:p>
    <w:p w:rsidR="00C95429" w:rsidRPr="00C95429" w:rsidRDefault="00C95429" w:rsidP="00C95429">
      <w:pPr>
        <w:pStyle w:val="ConsNormal"/>
        <w:widowControl/>
        <w:jc w:val="both"/>
        <w:rPr>
          <w:sz w:val="24"/>
          <w:szCs w:val="24"/>
        </w:rPr>
      </w:pPr>
      <w:r w:rsidRPr="00C95429">
        <w:rPr>
          <w:sz w:val="24"/>
          <w:szCs w:val="24"/>
        </w:rPr>
        <w:t>Кндс - коэффициент, учитывающий налог на добавленную стоимость.</w:t>
      </w: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ind w:firstLine="0"/>
        <w:jc w:val="center"/>
        <w:rPr>
          <w:sz w:val="24"/>
          <w:szCs w:val="24"/>
        </w:rPr>
      </w:pPr>
      <w:r w:rsidRPr="00C95429">
        <w:rPr>
          <w:sz w:val="24"/>
          <w:szCs w:val="24"/>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jc w:val="both"/>
        <w:rPr>
          <w:sz w:val="24"/>
          <w:szCs w:val="24"/>
        </w:rPr>
      </w:pPr>
      <w:r w:rsidRPr="00C95429">
        <w:rPr>
          <w:sz w:val="24"/>
          <w:szCs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C95429" w:rsidRPr="00C95429" w:rsidRDefault="00C95429" w:rsidP="00C95429">
      <w:pPr>
        <w:pStyle w:val="ConsNormal"/>
        <w:widowControl/>
        <w:ind w:firstLine="0"/>
        <w:jc w:val="center"/>
        <w:rPr>
          <w:sz w:val="24"/>
          <w:szCs w:val="24"/>
        </w:rPr>
      </w:pPr>
    </w:p>
    <w:p w:rsidR="00C95429" w:rsidRPr="00C95429" w:rsidRDefault="00C95429" w:rsidP="00C95429">
      <w:pPr>
        <w:pStyle w:val="ConsNormal"/>
        <w:widowControl/>
        <w:ind w:firstLine="540"/>
        <w:jc w:val="both"/>
        <w:rPr>
          <w:sz w:val="24"/>
          <w:szCs w:val="24"/>
        </w:rPr>
      </w:pPr>
      <w:r w:rsidRPr="00C95429">
        <w:rPr>
          <w:sz w:val="24"/>
          <w:szCs w:val="24"/>
        </w:rPr>
        <w:t>"Алл = Сс/(365 х 24) х S х КЧ х Ккп х (1 + Кндс), где:"</w:t>
      </w:r>
    </w:p>
    <w:p w:rsidR="00C95429" w:rsidRPr="00C95429" w:rsidRDefault="00C95429" w:rsidP="00C95429">
      <w:pPr>
        <w:pStyle w:val="ConsNormal"/>
        <w:widowControl/>
        <w:jc w:val="both"/>
        <w:rPr>
          <w:sz w:val="24"/>
          <w:szCs w:val="24"/>
        </w:rPr>
      </w:pPr>
      <w:r w:rsidRPr="00C95429">
        <w:rPr>
          <w:sz w:val="24"/>
          <w:szCs w:val="24"/>
        </w:rPr>
        <w:t>Апл - арендная плата;</w:t>
      </w:r>
    </w:p>
    <w:p w:rsidR="00C95429" w:rsidRPr="00C95429" w:rsidRDefault="00C95429" w:rsidP="00C95429">
      <w:pPr>
        <w:adjustRightInd w:val="0"/>
        <w:ind w:firstLine="540"/>
        <w:jc w:val="both"/>
        <w:rPr>
          <w:rFonts w:ascii="Arial" w:hAnsi="Arial" w:cs="Arial"/>
          <w:sz w:val="24"/>
          <w:szCs w:val="24"/>
        </w:rPr>
      </w:pPr>
      <w:r w:rsidRPr="00C95429">
        <w:rPr>
          <w:rFonts w:ascii="Arial" w:hAnsi="Arial" w:cs="Arial"/>
          <w:sz w:val="24"/>
          <w:szCs w:val="24"/>
        </w:rPr>
        <w:t>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w:t>
      </w:r>
    </w:p>
    <w:p w:rsidR="00C95429" w:rsidRPr="00C95429" w:rsidRDefault="00C95429" w:rsidP="00C95429">
      <w:pPr>
        <w:pStyle w:val="ConsNormal"/>
        <w:widowControl/>
        <w:jc w:val="both"/>
        <w:rPr>
          <w:sz w:val="24"/>
          <w:szCs w:val="24"/>
        </w:rPr>
      </w:pPr>
      <w:r w:rsidRPr="00C95429">
        <w:rPr>
          <w:sz w:val="24"/>
          <w:szCs w:val="24"/>
        </w:rPr>
        <w:t>365 - количество дней в году;</w:t>
      </w:r>
    </w:p>
    <w:p w:rsidR="00C95429" w:rsidRPr="00C95429" w:rsidRDefault="00C95429" w:rsidP="00C95429">
      <w:pPr>
        <w:pStyle w:val="ConsNormal"/>
        <w:widowControl/>
        <w:jc w:val="both"/>
        <w:rPr>
          <w:sz w:val="24"/>
          <w:szCs w:val="24"/>
        </w:rPr>
      </w:pPr>
      <w:r w:rsidRPr="00C95429">
        <w:rPr>
          <w:sz w:val="24"/>
          <w:szCs w:val="24"/>
        </w:rPr>
        <w:t>24 - количество часов в сутках;</w:t>
      </w:r>
    </w:p>
    <w:p w:rsidR="00C95429" w:rsidRPr="00C95429" w:rsidRDefault="00C95429" w:rsidP="00C95429">
      <w:pPr>
        <w:pStyle w:val="ConsNormal"/>
        <w:widowControl/>
        <w:jc w:val="both"/>
        <w:rPr>
          <w:sz w:val="24"/>
          <w:szCs w:val="24"/>
        </w:rPr>
      </w:pPr>
      <w:r w:rsidRPr="00C95429">
        <w:rPr>
          <w:sz w:val="24"/>
          <w:szCs w:val="24"/>
        </w:rPr>
        <w:t>S - общая площадь арендуемого объекта муниципального нежилого фонда;</w:t>
      </w:r>
    </w:p>
    <w:p w:rsidR="00C95429" w:rsidRPr="00C95429" w:rsidRDefault="00C95429" w:rsidP="00C95429">
      <w:pPr>
        <w:pStyle w:val="ConsNormal"/>
        <w:widowControl/>
        <w:jc w:val="both"/>
        <w:rPr>
          <w:sz w:val="24"/>
          <w:szCs w:val="24"/>
        </w:rPr>
      </w:pPr>
      <w:r w:rsidRPr="00C95429">
        <w:rPr>
          <w:sz w:val="24"/>
          <w:szCs w:val="24"/>
        </w:rPr>
        <w:t>КЧ - количество часов аренды;</w:t>
      </w:r>
    </w:p>
    <w:p w:rsidR="00C95429" w:rsidRPr="00C95429" w:rsidRDefault="00C95429" w:rsidP="00C95429">
      <w:pPr>
        <w:pStyle w:val="ConsNormal"/>
        <w:widowControl/>
        <w:jc w:val="both"/>
        <w:rPr>
          <w:sz w:val="24"/>
          <w:szCs w:val="24"/>
        </w:rPr>
      </w:pPr>
      <w:r w:rsidRPr="00C95429">
        <w:rPr>
          <w:sz w:val="24"/>
          <w:szCs w:val="24"/>
        </w:rPr>
        <w:t>Ккп - коэффициент категории пользователя:</w:t>
      </w:r>
    </w:p>
    <w:p w:rsidR="00C95429" w:rsidRPr="00C95429" w:rsidRDefault="00C95429" w:rsidP="00C95429">
      <w:pPr>
        <w:pStyle w:val="ConsNormal"/>
        <w:widowControl/>
        <w:jc w:val="both"/>
        <w:rPr>
          <w:sz w:val="24"/>
          <w:szCs w:val="24"/>
        </w:rPr>
      </w:pPr>
      <w:r w:rsidRPr="00C95429">
        <w:rPr>
          <w:sz w:val="24"/>
          <w:szCs w:val="24"/>
        </w:rPr>
        <w:t>а) Ккп=0 при использовании объектов муниципального нежилого фонда:</w:t>
      </w:r>
    </w:p>
    <w:p w:rsidR="00C95429" w:rsidRPr="00C95429" w:rsidRDefault="00C95429" w:rsidP="00C95429">
      <w:pPr>
        <w:pStyle w:val="ConsNormal"/>
        <w:widowControl/>
        <w:jc w:val="both"/>
        <w:rPr>
          <w:sz w:val="24"/>
          <w:szCs w:val="24"/>
        </w:rPr>
      </w:pPr>
      <w:r w:rsidRPr="00C95429">
        <w:rPr>
          <w:sz w:val="24"/>
          <w:szCs w:val="24"/>
        </w:rPr>
        <w:t>государственными и муниципальными учреждениями;</w:t>
      </w:r>
    </w:p>
    <w:p w:rsidR="00C95429" w:rsidRPr="00C95429" w:rsidRDefault="00C95429" w:rsidP="00C95429">
      <w:pPr>
        <w:pStyle w:val="ConsNormal"/>
        <w:widowControl/>
        <w:jc w:val="both"/>
        <w:rPr>
          <w:sz w:val="24"/>
          <w:szCs w:val="24"/>
        </w:rPr>
      </w:pPr>
      <w:r w:rsidRPr="00C95429">
        <w:rPr>
          <w:sz w:val="24"/>
          <w:szCs w:val="24"/>
        </w:rPr>
        <w:t>обществами и организациями инвалидов, ветеранов, общественных движений, партий, союзов, объединений, профсоюзов, благотворительных фондов;</w:t>
      </w:r>
    </w:p>
    <w:p w:rsidR="00C95429" w:rsidRPr="00C95429" w:rsidRDefault="00C95429" w:rsidP="00C95429">
      <w:pPr>
        <w:pStyle w:val="ConsNormal"/>
        <w:widowControl/>
        <w:jc w:val="both"/>
        <w:rPr>
          <w:sz w:val="24"/>
          <w:szCs w:val="24"/>
        </w:rPr>
      </w:pPr>
      <w:r w:rsidRPr="00C95429">
        <w:rPr>
          <w:sz w:val="24"/>
          <w:szCs w:val="24"/>
        </w:rPr>
        <w:t>б) Ккп=0,5 при использовании объектов муниципального нежилого фонда:</w:t>
      </w:r>
    </w:p>
    <w:p w:rsidR="00C95429" w:rsidRPr="00C95429" w:rsidRDefault="00C95429" w:rsidP="00C95429">
      <w:pPr>
        <w:pStyle w:val="ConsNormal"/>
        <w:widowControl/>
        <w:jc w:val="both"/>
        <w:rPr>
          <w:sz w:val="24"/>
          <w:szCs w:val="24"/>
        </w:rPr>
      </w:pPr>
      <w:r w:rsidRPr="00C95429">
        <w:rPr>
          <w:sz w:val="24"/>
          <w:szCs w:val="24"/>
        </w:rPr>
        <w:t>территориальными органами федеральных органов исполнительной власти;</w:t>
      </w:r>
    </w:p>
    <w:p w:rsidR="00C95429" w:rsidRPr="00C95429" w:rsidRDefault="00C95429" w:rsidP="00C95429">
      <w:pPr>
        <w:pStyle w:val="ConsNormal"/>
        <w:widowControl/>
        <w:jc w:val="both"/>
        <w:rPr>
          <w:sz w:val="24"/>
          <w:szCs w:val="24"/>
        </w:rPr>
      </w:pPr>
      <w:r w:rsidRPr="00C95429">
        <w:rPr>
          <w:sz w:val="24"/>
          <w:szCs w:val="24"/>
        </w:rPr>
        <w:t>некоммерческими организациями (благотворительными фондами, общественными организациями, их объединениями и т.п.);</w:t>
      </w:r>
    </w:p>
    <w:p w:rsidR="00C95429" w:rsidRPr="00C95429" w:rsidRDefault="00C95429" w:rsidP="00C95429">
      <w:pPr>
        <w:pStyle w:val="ConsNormal"/>
        <w:widowControl/>
        <w:jc w:val="both"/>
        <w:rPr>
          <w:sz w:val="24"/>
          <w:szCs w:val="24"/>
        </w:rPr>
      </w:pPr>
      <w:r w:rsidRPr="00C95429">
        <w:rPr>
          <w:sz w:val="24"/>
          <w:szCs w:val="24"/>
        </w:rPr>
        <w:t>в) Ккп=1,0 при использовании объектов муниципального нежилого фонда прочими видами категорий пользователей, не вошедшими в настоящий перечень;</w:t>
      </w:r>
    </w:p>
    <w:p w:rsidR="00C95429" w:rsidRPr="00C95429" w:rsidRDefault="00C95429" w:rsidP="00C95429">
      <w:pPr>
        <w:pStyle w:val="ConsNormal"/>
        <w:widowControl/>
        <w:jc w:val="both"/>
        <w:rPr>
          <w:sz w:val="24"/>
          <w:szCs w:val="24"/>
        </w:rPr>
      </w:pPr>
      <w:r w:rsidRPr="00C95429">
        <w:rPr>
          <w:sz w:val="24"/>
          <w:szCs w:val="24"/>
        </w:rPr>
        <w:t>г) Ккп=1 для всех предприятий и организаций независимо от организационно-правовой формы при использовании объектов муниципального нежилого фонда в целях проведения переписи населения.</w:t>
      </w: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jc w:val="both"/>
        <w:rPr>
          <w:sz w:val="24"/>
          <w:szCs w:val="24"/>
        </w:rPr>
      </w:pPr>
    </w:p>
    <w:p w:rsidR="00C95429" w:rsidRPr="00C95429" w:rsidRDefault="00C95429" w:rsidP="00C95429">
      <w:pPr>
        <w:pStyle w:val="ConsNormal"/>
        <w:widowControl/>
        <w:jc w:val="both"/>
        <w:rPr>
          <w:sz w:val="24"/>
          <w:szCs w:val="24"/>
        </w:rPr>
      </w:pPr>
      <w:r w:rsidRPr="00C95429">
        <w:rPr>
          <w:sz w:val="24"/>
          <w:szCs w:val="24"/>
        </w:rPr>
        <w:t xml:space="preserve">  </w:t>
      </w:r>
    </w:p>
    <w:p w:rsidR="00C95429" w:rsidRPr="00C95429" w:rsidRDefault="00C95429">
      <w:pPr>
        <w:rPr>
          <w:rFonts w:ascii="Arial" w:hAnsi="Arial" w:cs="Arial"/>
          <w:sz w:val="24"/>
          <w:szCs w:val="24"/>
        </w:rPr>
      </w:pPr>
    </w:p>
    <w:sectPr w:rsidR="00C95429" w:rsidRPr="00C95429" w:rsidSect="00C954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5429"/>
    <w:rsid w:val="00040FA4"/>
    <w:rsid w:val="00244E3F"/>
    <w:rsid w:val="00304BAF"/>
    <w:rsid w:val="003968E3"/>
    <w:rsid w:val="0066231D"/>
    <w:rsid w:val="007D1C5E"/>
    <w:rsid w:val="00A27817"/>
    <w:rsid w:val="00C95429"/>
    <w:rsid w:val="00E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29"/>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954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C95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95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nhideWhenUsed/>
    <w:rsid w:val="00C95429"/>
    <w:pPr>
      <w:widowControl/>
      <w:tabs>
        <w:tab w:val="center" w:pos="4677"/>
        <w:tab w:val="right" w:pos="9355"/>
      </w:tabs>
      <w:autoSpaceDE/>
      <w:autoSpaceDN/>
    </w:pPr>
    <w:rPr>
      <w:sz w:val="24"/>
      <w:szCs w:val="24"/>
    </w:rPr>
  </w:style>
  <w:style w:type="character" w:customStyle="1" w:styleId="a4">
    <w:name w:val="Верхний колонтитул Знак"/>
    <w:basedOn w:val="a0"/>
    <w:link w:val="a3"/>
    <w:rsid w:val="00C95429"/>
    <w:rPr>
      <w:rFonts w:ascii="Times New Roman" w:eastAsia="Times New Roman" w:hAnsi="Times New Roman" w:cs="Times New Roman"/>
      <w:sz w:val="24"/>
      <w:szCs w:val="24"/>
      <w:lang w:eastAsia="ru-RU"/>
    </w:rPr>
  </w:style>
  <w:style w:type="paragraph" w:customStyle="1" w:styleId="1">
    <w:name w:val="Без интервала1"/>
    <w:rsid w:val="00C95429"/>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5429"/>
    <w:rPr>
      <w:rFonts w:ascii="Tahoma" w:hAnsi="Tahoma" w:cs="Tahoma"/>
      <w:sz w:val="16"/>
      <w:szCs w:val="16"/>
    </w:rPr>
  </w:style>
  <w:style w:type="character" w:customStyle="1" w:styleId="a6">
    <w:name w:val="Текст выноски Знак"/>
    <w:basedOn w:val="a0"/>
    <w:link w:val="a5"/>
    <w:uiPriority w:val="99"/>
    <w:semiHidden/>
    <w:rsid w:val="00C954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vt.mziorb.ru:54321/document?id=12048517&amp;sub=17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8266</Words>
  <Characters>47118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2016-05-30T06:46:00Z</dcterms:created>
  <dcterms:modified xsi:type="dcterms:W3CDTF">2016-05-30T07:16:00Z</dcterms:modified>
</cp:coreProperties>
</file>