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3F278A" w:rsidTr="003F278A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F278A" w:rsidRDefault="003F278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3F278A" w:rsidRDefault="003F278A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F278A" w:rsidRDefault="003F278A">
            <w:pPr>
              <w:pStyle w:val="a3"/>
              <w:tabs>
                <w:tab w:val="center" w:pos="1479"/>
              </w:tabs>
              <w:spacing w:line="276" w:lineRule="auto"/>
              <w:ind w:left="204" w:right="-249" w:hanging="142"/>
              <w:jc w:val="left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835" cy="8851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78A" w:rsidRDefault="003F278A">
            <w:pPr>
              <w:spacing w:line="276" w:lineRule="auto"/>
              <w:ind w:left="-222" w:right="459"/>
              <w:rPr>
                <w:rFonts w:ascii="Calibri" w:hAnsi="Calibri"/>
                <w:b/>
              </w:rPr>
            </w:pPr>
          </w:p>
          <w:p w:rsidR="003F278A" w:rsidRDefault="003F278A">
            <w:pPr>
              <w:spacing w:after="200" w:line="27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F278A" w:rsidRDefault="003F278A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3F278A" w:rsidRDefault="003F278A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3F278A" w:rsidRDefault="003F278A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val="ba-RU" w:eastAsia="en-US"/>
              </w:rPr>
            </w:pPr>
          </w:p>
        </w:tc>
      </w:tr>
    </w:tbl>
    <w:p w:rsidR="003F278A" w:rsidRDefault="003F278A" w:rsidP="003F278A">
      <w:pPr>
        <w:pStyle w:val="a3"/>
        <w:tabs>
          <w:tab w:val="left" w:pos="3228"/>
        </w:tabs>
        <w:rPr>
          <w:sz w:val="4"/>
          <w:szCs w:val="4"/>
        </w:rPr>
      </w:pPr>
    </w:p>
    <w:p w:rsidR="003F278A" w:rsidRPr="00E8507C" w:rsidRDefault="003F278A" w:rsidP="00E8507C">
      <w:pPr>
        <w:pStyle w:val="a3"/>
        <w:tabs>
          <w:tab w:val="left" w:pos="2025"/>
        </w:tabs>
        <w:ind w:left="0" w:firstLine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ba-RU"/>
        </w:rPr>
        <w:t xml:space="preserve"> </w:t>
      </w:r>
      <w:r>
        <w:rPr>
          <w:rFonts w:ascii="Palatino Linotype" w:hAnsi="Palatino Linotype" w:cs="Arial"/>
          <w:b/>
          <w:caps/>
          <w:sz w:val="22"/>
          <w:szCs w:val="22"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E8507C">
        <w:rPr>
          <w:rFonts w:ascii="Arial" w:hAnsi="Arial" w:cs="Arial"/>
          <w:b/>
          <w:sz w:val="22"/>
          <w:szCs w:val="22"/>
        </w:rPr>
        <w:t>ПОСТАНОВЛЕНИЕ</w:t>
      </w:r>
    </w:p>
    <w:p w:rsidR="003F278A" w:rsidRDefault="003F278A" w:rsidP="003F278A">
      <w:pPr>
        <w:tabs>
          <w:tab w:val="left" w:pos="926"/>
          <w:tab w:val="left" w:pos="1206"/>
        </w:tabs>
        <w:ind w:left="284"/>
        <w:rPr>
          <w:b/>
          <w:sz w:val="28"/>
          <w:szCs w:val="28"/>
        </w:rPr>
      </w:pPr>
    </w:p>
    <w:p w:rsidR="003F278A" w:rsidRDefault="003F278A" w:rsidP="003F278A">
      <w:pPr>
        <w:pStyle w:val="a3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«16» май 2017 й.                          №28                               «16» мая 2017 г.</w:t>
      </w:r>
    </w:p>
    <w:p w:rsidR="003F278A" w:rsidRDefault="003F278A" w:rsidP="003F278A">
      <w:pPr>
        <w:pStyle w:val="a3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3F278A" w:rsidRDefault="003F278A" w:rsidP="003F278A">
      <w:pPr>
        <w:pStyle w:val="a3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присвоении почтового адреса</w:t>
      </w:r>
    </w:p>
    <w:p w:rsidR="003F278A" w:rsidRDefault="003F278A" w:rsidP="003F278A">
      <w:pPr>
        <w:pStyle w:val="a3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278A" w:rsidRDefault="003F278A" w:rsidP="003F278A">
      <w:pPr>
        <w:pStyle w:val="a3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В соответствии с Федеральным законом от 13.07.2015г. №218-ФЗ «О государственной регистрации недвижимости» постановляю:</w:t>
      </w:r>
    </w:p>
    <w:p w:rsidR="003F278A" w:rsidRDefault="003F278A" w:rsidP="003F278A">
      <w:pPr>
        <w:pStyle w:val="a3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1. земельному участку с кадастровым номером 02:02:020402:127 присвоить почтовый адрес: Республика Башкортостан, Альшеевский район, с. Казанка, ул. Центральная, д.84;</w:t>
      </w:r>
    </w:p>
    <w:p w:rsidR="003F278A" w:rsidRDefault="003F278A" w:rsidP="003F278A">
      <w:pPr>
        <w:pStyle w:val="a3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2. жилому дому, расположенному на земельном участке с кадастровым номером 02:02:020402:127 присвоить почтовый адрес: Республика Башкортостан, Альшеевский район, с. Казанка, ул. Центральная, д.84;</w:t>
      </w:r>
    </w:p>
    <w:p w:rsidR="003F278A" w:rsidRDefault="003F278A" w:rsidP="003F278A">
      <w:pPr>
        <w:pStyle w:val="a3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3. земельному участку с кадастровым номером 02:02:020402:128 присвоить почтовый адрес: Республика Башкортостан, Альшеевский район, с. Казанка, ул. Центральная, д.84 а;</w:t>
      </w:r>
    </w:p>
    <w:p w:rsidR="003F278A" w:rsidRDefault="003F278A" w:rsidP="003F278A">
      <w:pPr>
        <w:pStyle w:val="a3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4. земельному участку с кадастровым номером 02:02:020402:56 присвоить почтовый адрес: Республика Башкортостан, Альшеевский район, с. Казанка, ул. Центральная, д.122;</w:t>
      </w:r>
    </w:p>
    <w:p w:rsidR="003F278A" w:rsidRDefault="003F278A" w:rsidP="003F278A">
      <w:pPr>
        <w:pStyle w:val="a3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5. земельному участку с кадастровым номером 02:02:020402:126 присвоить почтовый адрес: </w:t>
      </w:r>
      <w:proofErr w:type="gramStart"/>
      <w:r>
        <w:rPr>
          <w:rFonts w:ascii="Arial" w:hAnsi="Arial" w:cs="Arial"/>
          <w:bCs/>
          <w:sz w:val="24"/>
          <w:szCs w:val="24"/>
        </w:rPr>
        <w:t>Республика Башкортостан, Альшеевский район, с. Казанка, ул. Центральная, д.80 а.</w:t>
      </w:r>
      <w:proofErr w:type="gramEnd"/>
    </w:p>
    <w:p w:rsidR="003F278A" w:rsidRDefault="003F278A" w:rsidP="003F278A">
      <w:pPr>
        <w:pStyle w:val="a3"/>
        <w:ind w:left="581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</w:p>
    <w:p w:rsidR="003F278A" w:rsidRDefault="003F278A" w:rsidP="003F278A">
      <w:pPr>
        <w:pStyle w:val="a3"/>
        <w:ind w:left="0" w:firstLine="0"/>
        <w:rPr>
          <w:rFonts w:ascii="Arial" w:hAnsi="Arial" w:cs="Arial"/>
          <w:bCs/>
          <w:sz w:val="24"/>
          <w:szCs w:val="24"/>
        </w:rPr>
      </w:pPr>
    </w:p>
    <w:p w:rsidR="003F278A" w:rsidRDefault="003F278A" w:rsidP="003F278A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сельского поселения                                 В.Ф. Юмагузин</w:t>
      </w:r>
    </w:p>
    <w:p w:rsidR="003F278A" w:rsidRDefault="003F278A" w:rsidP="003F278A"/>
    <w:p w:rsidR="003F278A" w:rsidRDefault="003F278A" w:rsidP="003F278A"/>
    <w:p w:rsidR="003F278A" w:rsidRDefault="003F278A" w:rsidP="003F278A"/>
    <w:p w:rsidR="003F278A" w:rsidRDefault="003F278A" w:rsidP="003F278A"/>
    <w:p w:rsidR="005C313B" w:rsidRDefault="005C313B"/>
    <w:p w:rsidR="00122351" w:rsidRDefault="00122351"/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122351" w:rsidTr="005F391D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lastRenderedPageBreak/>
              <w:t>БАШ</w:t>
            </w:r>
            <w:r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122351" w:rsidRDefault="00122351" w:rsidP="005F391D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22351" w:rsidRDefault="00122351" w:rsidP="005F391D">
            <w:pPr>
              <w:pStyle w:val="a3"/>
              <w:tabs>
                <w:tab w:val="center" w:pos="1479"/>
              </w:tabs>
              <w:spacing w:line="276" w:lineRule="auto"/>
              <w:ind w:left="204" w:right="-249" w:hanging="142"/>
              <w:jc w:val="left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835" cy="88519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351" w:rsidRDefault="00122351" w:rsidP="005F391D">
            <w:pPr>
              <w:spacing w:line="276" w:lineRule="auto"/>
              <w:ind w:left="-222" w:right="459"/>
              <w:rPr>
                <w:rFonts w:ascii="Calibri" w:hAnsi="Calibri"/>
                <w:b/>
              </w:rPr>
            </w:pPr>
          </w:p>
          <w:p w:rsidR="00122351" w:rsidRDefault="00122351" w:rsidP="005F391D">
            <w:pPr>
              <w:spacing w:after="200" w:line="276" w:lineRule="auto"/>
              <w:rPr>
                <w:rFonts w:ascii="Calibri" w:hAnsi="Calibri"/>
                <w:b/>
                <w:sz w:val="18"/>
                <w:lang w:eastAsia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22351" w:rsidRDefault="00122351" w:rsidP="005F391D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122351" w:rsidRDefault="00122351" w:rsidP="005F391D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122351" w:rsidRDefault="00122351" w:rsidP="005F391D">
            <w:pPr>
              <w:spacing w:after="200" w:line="276" w:lineRule="auto"/>
              <w:jc w:val="center"/>
              <w:rPr>
                <w:rFonts w:ascii="Calibri" w:hAnsi="Calibri"/>
                <w:b/>
                <w:sz w:val="18"/>
                <w:lang w:val="ba-RU" w:eastAsia="en-US"/>
              </w:rPr>
            </w:pPr>
          </w:p>
        </w:tc>
      </w:tr>
    </w:tbl>
    <w:p w:rsidR="00122351" w:rsidRDefault="00122351" w:rsidP="00122351">
      <w:pPr>
        <w:pStyle w:val="a3"/>
        <w:tabs>
          <w:tab w:val="left" w:pos="3228"/>
        </w:tabs>
        <w:rPr>
          <w:sz w:val="4"/>
          <w:szCs w:val="4"/>
        </w:rPr>
      </w:pPr>
    </w:p>
    <w:p w:rsidR="00122351" w:rsidRPr="00E8507C" w:rsidRDefault="00122351" w:rsidP="00122351">
      <w:pPr>
        <w:pStyle w:val="a3"/>
        <w:tabs>
          <w:tab w:val="left" w:pos="2025"/>
        </w:tabs>
        <w:ind w:left="0" w:firstLine="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ba-RU"/>
        </w:rPr>
        <w:t xml:space="preserve"> </w:t>
      </w:r>
      <w:r w:rsidRPr="00122351">
        <w:rPr>
          <w:rFonts w:ascii="Palatino Linotype" w:hAnsi="Palatino Linotype" w:cs="Arial"/>
          <w:b/>
          <w:caps/>
          <w:sz w:val="23"/>
          <w:szCs w:val="23"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 xml:space="preserve">      ПОСТАНОВЛЕНИЕ</w:t>
      </w:r>
    </w:p>
    <w:p w:rsidR="00122351" w:rsidRDefault="00122351" w:rsidP="00122351">
      <w:pPr>
        <w:tabs>
          <w:tab w:val="left" w:pos="926"/>
          <w:tab w:val="left" w:pos="1206"/>
        </w:tabs>
        <w:ind w:left="284"/>
        <w:rPr>
          <w:b/>
          <w:sz w:val="28"/>
          <w:szCs w:val="28"/>
        </w:rPr>
      </w:pPr>
    </w:p>
    <w:p w:rsidR="00122351" w:rsidRDefault="00122351" w:rsidP="00122351">
      <w:pPr>
        <w:pStyle w:val="a3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«06» июнь 2017 й.                          №34                               «06» июня 2017 г.</w:t>
      </w:r>
    </w:p>
    <w:p w:rsidR="00122351" w:rsidRPr="00122351" w:rsidRDefault="00122351" w:rsidP="00122351">
      <w:pPr>
        <w:pStyle w:val="a3"/>
        <w:ind w:left="0" w:firstLine="0"/>
        <w:jc w:val="center"/>
        <w:rPr>
          <w:rFonts w:ascii="Arial" w:hAnsi="Arial" w:cs="Arial"/>
          <w:bCs/>
        </w:rPr>
      </w:pPr>
    </w:p>
    <w:p w:rsidR="00122351" w:rsidRDefault="00122351" w:rsidP="00122351">
      <w:pPr>
        <w:pStyle w:val="a3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присвоении почтового адреса</w:t>
      </w:r>
    </w:p>
    <w:p w:rsidR="00122351" w:rsidRDefault="00122351" w:rsidP="00122351">
      <w:pPr>
        <w:pStyle w:val="a3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22351" w:rsidRDefault="00122351" w:rsidP="00122351">
      <w:pPr>
        <w:pStyle w:val="a3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В соответствии с Федеральным законом от 13.07.2015г. №218-ФЗ «О государственной регистрации недвижимости» постановляю:</w:t>
      </w:r>
    </w:p>
    <w:p w:rsidR="00122351" w:rsidRDefault="00122351" w:rsidP="00122351">
      <w:pPr>
        <w:pStyle w:val="a3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1. земельному участку с кадастровым номером 02:02:020401:261 присвоить почтовый адрес: Республика Башкортостан, Альшеевский район, с. Казанка, переулок Школьный, д.2;</w:t>
      </w:r>
    </w:p>
    <w:p w:rsidR="00122351" w:rsidRDefault="00122351" w:rsidP="00122351">
      <w:pPr>
        <w:pStyle w:val="a3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2. земельному участку с кадастровым номером 02:02:020401:262 присвоить почтовый адрес: </w:t>
      </w:r>
      <w:proofErr w:type="gramStart"/>
      <w:r>
        <w:rPr>
          <w:rFonts w:ascii="Arial" w:hAnsi="Arial" w:cs="Arial"/>
          <w:bCs/>
          <w:sz w:val="24"/>
          <w:szCs w:val="24"/>
        </w:rPr>
        <w:t>Республика Башкортостан, Альшеевский район, с. Казанка, переулок Школьный, д.2 а;</w:t>
      </w:r>
      <w:proofErr w:type="gramEnd"/>
    </w:p>
    <w:p w:rsidR="00122351" w:rsidRDefault="00122351" w:rsidP="00122351">
      <w:pPr>
        <w:pStyle w:val="a3"/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3. земельному участку с кадастровым номером 02:02:020401:263 присвоить почтовый адрес: </w:t>
      </w:r>
      <w:proofErr w:type="gramStart"/>
      <w:r>
        <w:rPr>
          <w:rFonts w:ascii="Arial" w:hAnsi="Arial" w:cs="Arial"/>
          <w:bCs/>
          <w:sz w:val="24"/>
          <w:szCs w:val="24"/>
        </w:rPr>
        <w:t>Республика Башкортостан, Альшеевский район, с. Казанка, переулок Школьный, д.2 б;</w:t>
      </w:r>
      <w:proofErr w:type="gramEnd"/>
    </w:p>
    <w:p w:rsidR="00122351" w:rsidRDefault="00122351" w:rsidP="00122351">
      <w:pPr>
        <w:pStyle w:val="a3"/>
        <w:ind w:firstLine="0"/>
        <w:rPr>
          <w:rFonts w:ascii="Arial" w:hAnsi="Arial" w:cs="Arial"/>
          <w:bCs/>
          <w:sz w:val="24"/>
          <w:szCs w:val="24"/>
        </w:rPr>
      </w:pPr>
    </w:p>
    <w:p w:rsidR="00122351" w:rsidRDefault="00122351" w:rsidP="00122351">
      <w:pPr>
        <w:pStyle w:val="a3"/>
        <w:ind w:firstLine="0"/>
        <w:rPr>
          <w:rFonts w:ascii="Arial" w:hAnsi="Arial" w:cs="Arial"/>
          <w:bCs/>
          <w:sz w:val="24"/>
          <w:szCs w:val="24"/>
        </w:rPr>
      </w:pPr>
    </w:p>
    <w:p w:rsidR="00122351" w:rsidRDefault="00122351" w:rsidP="00122351">
      <w:pPr>
        <w:pStyle w:val="a3"/>
        <w:ind w:left="0" w:firstLine="0"/>
        <w:rPr>
          <w:rFonts w:ascii="Arial" w:hAnsi="Arial" w:cs="Arial"/>
          <w:bCs/>
          <w:sz w:val="24"/>
          <w:szCs w:val="24"/>
        </w:rPr>
      </w:pPr>
    </w:p>
    <w:p w:rsidR="00122351" w:rsidRDefault="00122351" w:rsidP="00122351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сельского поселения                                 В.Ф. Юмагузин</w:t>
      </w:r>
    </w:p>
    <w:p w:rsidR="00122351" w:rsidRDefault="00122351" w:rsidP="00122351"/>
    <w:p w:rsidR="00122351" w:rsidRDefault="00122351" w:rsidP="00122351"/>
    <w:p w:rsidR="00122351" w:rsidRDefault="00122351" w:rsidP="00122351"/>
    <w:p w:rsidR="00122351" w:rsidRDefault="00122351" w:rsidP="00122351"/>
    <w:p w:rsidR="00122351" w:rsidRDefault="00122351" w:rsidP="00122351"/>
    <w:p w:rsidR="00122351" w:rsidRDefault="00122351"/>
    <w:sectPr w:rsidR="00122351" w:rsidSect="005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F278A"/>
    <w:rsid w:val="00122351"/>
    <w:rsid w:val="002E678B"/>
    <w:rsid w:val="00386A22"/>
    <w:rsid w:val="003F278A"/>
    <w:rsid w:val="0044072C"/>
    <w:rsid w:val="005821A5"/>
    <w:rsid w:val="005C313B"/>
    <w:rsid w:val="00E8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F278A"/>
    <w:pPr>
      <w:tabs>
        <w:tab w:val="center" w:pos="4677"/>
        <w:tab w:val="right" w:pos="9355"/>
      </w:tabs>
      <w:spacing w:line="336" w:lineRule="auto"/>
      <w:ind w:left="520" w:firstLine="720"/>
      <w:jc w:val="both"/>
    </w:pPr>
  </w:style>
  <w:style w:type="character" w:customStyle="1" w:styleId="a4">
    <w:name w:val="Верхний колонтитул Знак"/>
    <w:basedOn w:val="a0"/>
    <w:link w:val="a3"/>
    <w:semiHidden/>
    <w:rsid w:val="003F2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F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2017-06-06T03:59:00Z</cp:lastPrinted>
  <dcterms:created xsi:type="dcterms:W3CDTF">2017-05-17T10:34:00Z</dcterms:created>
  <dcterms:modified xsi:type="dcterms:W3CDTF">2017-06-06T04:14:00Z</dcterms:modified>
</cp:coreProperties>
</file>